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1A75" w14:textId="77777777" w:rsidR="0061603E" w:rsidRDefault="0061603E" w:rsidP="00E61576">
      <w:pPr>
        <w:spacing w:before="60" w:after="60"/>
        <w:jc w:val="both"/>
        <w:rPr>
          <w:rFonts w:ascii="Georgia" w:hAnsi="Georgia"/>
          <w:b/>
          <w:bCs/>
          <w:sz w:val="23"/>
          <w:szCs w:val="23"/>
        </w:rPr>
      </w:pPr>
    </w:p>
    <w:p w14:paraId="6C4CFFC0" w14:textId="1E0EACFE" w:rsidR="00773C86" w:rsidRPr="00E7309A" w:rsidRDefault="00334E79" w:rsidP="00E61576">
      <w:pPr>
        <w:spacing w:before="60" w:after="60"/>
        <w:jc w:val="both"/>
        <w:rPr>
          <w:rFonts w:ascii="Georgia" w:hAnsi="Georgia"/>
          <w:b/>
          <w:bCs/>
          <w:sz w:val="23"/>
          <w:szCs w:val="23"/>
        </w:rPr>
      </w:pPr>
      <w:r w:rsidRPr="00E7309A">
        <w:rPr>
          <w:rFonts w:ascii="Georgia" w:hAnsi="Georgia"/>
          <w:b/>
          <w:bCs/>
          <w:sz w:val="23"/>
          <w:szCs w:val="23"/>
        </w:rPr>
        <w:t>This survey and your responses will be used to prepare aggregated recommendations to the Office of the U.S. Trade Representative.  Your individual responses and company name will not be disclosed without your consent.  An IACC representative may contact you to discuss your response.</w:t>
      </w:r>
      <w:r w:rsidR="0061603E">
        <w:rPr>
          <w:rFonts w:ascii="Georgia" w:hAnsi="Georgia"/>
          <w:b/>
          <w:bCs/>
          <w:sz w:val="23"/>
          <w:szCs w:val="23"/>
        </w:rPr>
        <w:t xml:space="preserve"> Please submit by September 30</w:t>
      </w:r>
      <w:r w:rsidR="0061603E" w:rsidRPr="0061603E">
        <w:rPr>
          <w:rFonts w:ascii="Georgia" w:hAnsi="Georgia"/>
          <w:b/>
          <w:bCs/>
          <w:sz w:val="23"/>
          <w:szCs w:val="23"/>
          <w:vertAlign w:val="superscript"/>
        </w:rPr>
        <w:t>th</w:t>
      </w:r>
      <w:r w:rsidR="0061603E">
        <w:rPr>
          <w:rFonts w:ascii="Georgia" w:hAnsi="Georgia"/>
          <w:b/>
          <w:bCs/>
          <w:sz w:val="23"/>
          <w:szCs w:val="23"/>
        </w:rPr>
        <w:t xml:space="preserve">. </w:t>
      </w:r>
    </w:p>
    <w:p w14:paraId="3499AA5D" w14:textId="77777777" w:rsidR="00334E79" w:rsidRPr="00773C86" w:rsidRDefault="00334E79" w:rsidP="00E61576">
      <w:pPr>
        <w:spacing w:before="60" w:after="60"/>
        <w:ind w:left="720"/>
        <w:jc w:val="both"/>
        <w:rPr>
          <w:rFonts w:ascii="Georgia" w:hAnsi="Georgia"/>
        </w:rPr>
      </w:pPr>
    </w:p>
    <w:p w14:paraId="4B443915" w14:textId="19B369B5" w:rsidR="00534E93" w:rsidRDefault="00534E93" w:rsidP="00E61576">
      <w:pPr>
        <w:numPr>
          <w:ilvl w:val="0"/>
          <w:numId w:val="1"/>
        </w:numPr>
        <w:spacing w:before="60" w:after="60"/>
        <w:jc w:val="both"/>
        <w:rPr>
          <w:rFonts w:ascii="Georgia" w:hAnsi="Georgia"/>
          <w:sz w:val="23"/>
          <w:szCs w:val="23"/>
        </w:rPr>
      </w:pPr>
      <w:r w:rsidRPr="00E7309A">
        <w:rPr>
          <w:rFonts w:ascii="Georgia" w:hAnsi="Georgia"/>
          <w:sz w:val="23"/>
          <w:szCs w:val="23"/>
        </w:rPr>
        <w:t xml:space="preserve">The IACC recommended that each of the </w:t>
      </w:r>
      <w:r w:rsidR="008A1953" w:rsidRPr="00C944A2">
        <w:rPr>
          <w:rFonts w:ascii="Georgia" w:hAnsi="Georgia"/>
          <w:i/>
          <w:iCs/>
          <w:sz w:val="23"/>
          <w:szCs w:val="23"/>
        </w:rPr>
        <w:t xml:space="preserve">online </w:t>
      </w:r>
      <w:r w:rsidRPr="00C944A2">
        <w:rPr>
          <w:rFonts w:ascii="Georgia" w:hAnsi="Georgia"/>
          <w:i/>
          <w:iCs/>
          <w:sz w:val="23"/>
          <w:szCs w:val="23"/>
        </w:rPr>
        <w:t>marketplaces</w:t>
      </w:r>
      <w:r w:rsidRPr="00E7309A">
        <w:rPr>
          <w:rFonts w:ascii="Georgia" w:hAnsi="Georgia"/>
          <w:sz w:val="23"/>
          <w:szCs w:val="23"/>
        </w:rPr>
        <w:t xml:space="preserve"> listed below be included in USTR’s 202</w:t>
      </w:r>
      <w:r w:rsidR="00403EF8">
        <w:rPr>
          <w:rFonts w:ascii="Georgia" w:hAnsi="Georgia"/>
          <w:sz w:val="23"/>
          <w:szCs w:val="23"/>
        </w:rPr>
        <w:t>3</w:t>
      </w:r>
      <w:r w:rsidRPr="00E7309A">
        <w:rPr>
          <w:rFonts w:ascii="Georgia" w:hAnsi="Georgia"/>
          <w:sz w:val="23"/>
          <w:szCs w:val="23"/>
        </w:rPr>
        <w:t xml:space="preserve"> Notorious Markets List.  Thinking about your company’s experiences with each </w:t>
      </w:r>
      <w:r w:rsidR="008A1953" w:rsidRPr="00E7309A">
        <w:rPr>
          <w:rFonts w:ascii="Georgia" w:hAnsi="Georgia"/>
          <w:sz w:val="23"/>
          <w:szCs w:val="23"/>
        </w:rPr>
        <w:t xml:space="preserve">online </w:t>
      </w:r>
      <w:r w:rsidRPr="00E7309A">
        <w:rPr>
          <w:rFonts w:ascii="Georgia" w:hAnsi="Georgia"/>
          <w:sz w:val="23"/>
          <w:szCs w:val="23"/>
        </w:rPr>
        <w:t xml:space="preserve">marketplace </w:t>
      </w:r>
      <w:r w:rsidRPr="00E7309A">
        <w:rPr>
          <w:rFonts w:ascii="Georgia" w:hAnsi="Georgia"/>
          <w:b/>
          <w:bCs/>
          <w:sz w:val="23"/>
          <w:szCs w:val="23"/>
          <w:u w:val="single"/>
        </w:rPr>
        <w:t>during the past year</w:t>
      </w:r>
      <w:r w:rsidRPr="00E7309A">
        <w:rPr>
          <w:rFonts w:ascii="Georgia" w:hAnsi="Georgia"/>
          <w:sz w:val="23"/>
          <w:szCs w:val="23"/>
        </w:rPr>
        <w:t>, please indicate whether you would support the marketplace’s inclusion in this year’s recommendations to USTR.</w:t>
      </w:r>
    </w:p>
    <w:p w14:paraId="63886273" w14:textId="77777777" w:rsidR="00C944A2" w:rsidRPr="00E7309A" w:rsidRDefault="00C944A2" w:rsidP="00E61576">
      <w:pPr>
        <w:spacing w:before="60" w:after="60"/>
        <w:ind w:left="720"/>
        <w:jc w:val="both"/>
        <w:rPr>
          <w:rFonts w:ascii="Georgia" w:hAnsi="Georgia"/>
          <w:sz w:val="23"/>
          <w:szCs w:val="23"/>
        </w:rPr>
      </w:pPr>
    </w:p>
    <w:tbl>
      <w:tblPr>
        <w:tblStyle w:val="TableGrid"/>
        <w:tblW w:w="0" w:type="auto"/>
        <w:tblLook w:val="04A0" w:firstRow="1" w:lastRow="0" w:firstColumn="1" w:lastColumn="0" w:noHBand="0" w:noVBand="1"/>
      </w:tblPr>
      <w:tblGrid>
        <w:gridCol w:w="6233"/>
        <w:gridCol w:w="3117"/>
      </w:tblGrid>
      <w:tr w:rsidR="008A1953" w14:paraId="1F89249A" w14:textId="77777777" w:rsidTr="00E7309A">
        <w:trPr>
          <w:trHeight w:val="908"/>
        </w:trPr>
        <w:tc>
          <w:tcPr>
            <w:tcW w:w="6233" w:type="dxa"/>
          </w:tcPr>
          <w:p w14:paraId="29CAE230" w14:textId="4FA57EF5" w:rsidR="008A1953" w:rsidRPr="00E7309A" w:rsidRDefault="008A1953" w:rsidP="00E61576">
            <w:pPr>
              <w:jc w:val="both"/>
              <w:rPr>
                <w:b/>
                <w:bCs/>
              </w:rPr>
            </w:pPr>
            <w:r w:rsidRPr="00E7309A">
              <w:rPr>
                <w:b/>
                <w:bCs/>
              </w:rPr>
              <w:t>Online Marketplace / E-Commerce Platform</w:t>
            </w:r>
          </w:p>
        </w:tc>
        <w:tc>
          <w:tcPr>
            <w:tcW w:w="3117" w:type="dxa"/>
          </w:tcPr>
          <w:p w14:paraId="2A01BE12" w14:textId="77777777" w:rsidR="008A1953" w:rsidRDefault="008A1953" w:rsidP="00E61576">
            <w:pPr>
              <w:jc w:val="both"/>
              <w:rPr>
                <w:b/>
                <w:bCs/>
              </w:rPr>
            </w:pPr>
            <w:r w:rsidRPr="00E7309A">
              <w:rPr>
                <w:b/>
                <w:bCs/>
              </w:rPr>
              <w:t>Recommend as Notorious Market?  (Yes / No / No Opinion)</w:t>
            </w:r>
          </w:p>
          <w:p w14:paraId="675413D1" w14:textId="3310E3D9" w:rsidR="00E7309A" w:rsidRPr="00E7309A" w:rsidRDefault="00E7309A" w:rsidP="00E61576">
            <w:pPr>
              <w:jc w:val="both"/>
              <w:rPr>
                <w:b/>
                <w:bCs/>
              </w:rPr>
            </w:pPr>
          </w:p>
        </w:tc>
      </w:tr>
      <w:tr w:rsidR="008A1953" w14:paraId="1BFCD88F" w14:textId="77777777" w:rsidTr="00E516FB">
        <w:tc>
          <w:tcPr>
            <w:tcW w:w="6233" w:type="dxa"/>
          </w:tcPr>
          <w:p w14:paraId="3BD22EE0" w14:textId="77777777" w:rsidR="008A1953" w:rsidRDefault="008A1953" w:rsidP="00E61576">
            <w:pPr>
              <w:jc w:val="both"/>
            </w:pPr>
            <w:proofErr w:type="spellStart"/>
            <w:r>
              <w:t>Bukalapak</w:t>
            </w:r>
            <w:proofErr w:type="spellEnd"/>
          </w:p>
          <w:p w14:paraId="7FE01259" w14:textId="61CACAC7" w:rsidR="008A1953" w:rsidRDefault="008A1953" w:rsidP="00E61576">
            <w:pPr>
              <w:jc w:val="both"/>
            </w:pPr>
          </w:p>
        </w:tc>
        <w:tc>
          <w:tcPr>
            <w:tcW w:w="3117" w:type="dxa"/>
          </w:tcPr>
          <w:p w14:paraId="522CCE8D" w14:textId="77777777" w:rsidR="008A1953" w:rsidRDefault="008A1953" w:rsidP="00E61576">
            <w:pPr>
              <w:jc w:val="both"/>
            </w:pPr>
          </w:p>
        </w:tc>
      </w:tr>
      <w:tr w:rsidR="008A1953" w14:paraId="2603FF4C" w14:textId="77777777" w:rsidTr="00C41028">
        <w:tc>
          <w:tcPr>
            <w:tcW w:w="6233" w:type="dxa"/>
          </w:tcPr>
          <w:p w14:paraId="67531113" w14:textId="77777777" w:rsidR="008A1953" w:rsidRDefault="008A1953" w:rsidP="00E61576">
            <w:pPr>
              <w:jc w:val="both"/>
            </w:pPr>
            <w:proofErr w:type="spellStart"/>
            <w:r>
              <w:t>DHgate</w:t>
            </w:r>
            <w:proofErr w:type="spellEnd"/>
          </w:p>
          <w:p w14:paraId="61C41DFA" w14:textId="3AFBC220" w:rsidR="008A1953" w:rsidRDefault="008A1953" w:rsidP="00E61576">
            <w:pPr>
              <w:jc w:val="both"/>
            </w:pPr>
          </w:p>
        </w:tc>
        <w:tc>
          <w:tcPr>
            <w:tcW w:w="3117" w:type="dxa"/>
          </w:tcPr>
          <w:p w14:paraId="3BBEE92C" w14:textId="77777777" w:rsidR="008A1953" w:rsidRDefault="008A1953" w:rsidP="00E61576">
            <w:pPr>
              <w:jc w:val="both"/>
            </w:pPr>
          </w:p>
        </w:tc>
      </w:tr>
      <w:tr w:rsidR="008A1953" w14:paraId="136439A6" w14:textId="77777777" w:rsidTr="003652F4">
        <w:tc>
          <w:tcPr>
            <w:tcW w:w="6233" w:type="dxa"/>
          </w:tcPr>
          <w:p w14:paraId="47CCB081" w14:textId="3B70D141" w:rsidR="008A1953" w:rsidRDefault="00AB207A" w:rsidP="00E61576">
            <w:pPr>
              <w:jc w:val="both"/>
            </w:pPr>
            <w:proofErr w:type="spellStart"/>
            <w:r>
              <w:t>IndiaMart</w:t>
            </w:r>
            <w:proofErr w:type="spellEnd"/>
          </w:p>
          <w:p w14:paraId="1904B40F" w14:textId="78B1606A" w:rsidR="008A1953" w:rsidRDefault="008A1953" w:rsidP="00E61576">
            <w:pPr>
              <w:jc w:val="both"/>
            </w:pPr>
          </w:p>
        </w:tc>
        <w:tc>
          <w:tcPr>
            <w:tcW w:w="3117" w:type="dxa"/>
          </w:tcPr>
          <w:p w14:paraId="647C660F" w14:textId="77777777" w:rsidR="008A1953" w:rsidRDefault="008A1953" w:rsidP="00E61576">
            <w:pPr>
              <w:jc w:val="both"/>
            </w:pPr>
          </w:p>
        </w:tc>
      </w:tr>
      <w:tr w:rsidR="00EF549B" w14:paraId="2798DD72" w14:textId="77777777" w:rsidTr="0031437B">
        <w:tc>
          <w:tcPr>
            <w:tcW w:w="6233" w:type="dxa"/>
          </w:tcPr>
          <w:p w14:paraId="45989761" w14:textId="2D2097EE" w:rsidR="00EF549B" w:rsidRDefault="00EF549B" w:rsidP="00E61576">
            <w:pPr>
              <w:jc w:val="both"/>
            </w:pPr>
            <w:r>
              <w:t>Meta</w:t>
            </w:r>
            <w:r w:rsidR="007E653D">
              <w:t xml:space="preserve"> (Facebook, Facebook Marketplace, Instagram, WhatsApp)</w:t>
            </w:r>
          </w:p>
          <w:p w14:paraId="64489A46" w14:textId="58806418" w:rsidR="00EF549B" w:rsidRDefault="00EF549B" w:rsidP="00E61576">
            <w:pPr>
              <w:jc w:val="both"/>
            </w:pPr>
          </w:p>
        </w:tc>
        <w:tc>
          <w:tcPr>
            <w:tcW w:w="3117" w:type="dxa"/>
          </w:tcPr>
          <w:p w14:paraId="505352B6" w14:textId="77777777" w:rsidR="00EF549B" w:rsidRDefault="00EF549B" w:rsidP="00E61576">
            <w:pPr>
              <w:jc w:val="both"/>
            </w:pPr>
          </w:p>
        </w:tc>
      </w:tr>
      <w:tr w:rsidR="008A1953" w14:paraId="5A6128B0" w14:textId="77777777" w:rsidTr="00E7309A">
        <w:trPr>
          <w:trHeight w:val="521"/>
        </w:trPr>
        <w:tc>
          <w:tcPr>
            <w:tcW w:w="6233" w:type="dxa"/>
          </w:tcPr>
          <w:p w14:paraId="477CDC46" w14:textId="21CFBEF9" w:rsidR="008A1953" w:rsidRDefault="00AB207A" w:rsidP="00E61576">
            <w:pPr>
              <w:jc w:val="both"/>
            </w:pPr>
            <w:r>
              <w:t>P</w:t>
            </w:r>
            <w:r w:rsidR="007E653D">
              <w:t>DD Holdings (</w:t>
            </w:r>
            <w:proofErr w:type="spellStart"/>
            <w:r w:rsidR="007E653D">
              <w:t>Pinduoduo</w:t>
            </w:r>
            <w:proofErr w:type="spellEnd"/>
            <w:r w:rsidR="007E653D">
              <w:t xml:space="preserve"> &amp; </w:t>
            </w:r>
            <w:proofErr w:type="spellStart"/>
            <w:r w:rsidR="007E653D">
              <w:t>Temu</w:t>
            </w:r>
            <w:proofErr w:type="spellEnd"/>
            <w:r w:rsidR="007E653D">
              <w:t>)</w:t>
            </w:r>
          </w:p>
        </w:tc>
        <w:tc>
          <w:tcPr>
            <w:tcW w:w="3117" w:type="dxa"/>
          </w:tcPr>
          <w:p w14:paraId="1C1B3230" w14:textId="77777777" w:rsidR="008A1953" w:rsidRDefault="008A1953" w:rsidP="00E61576">
            <w:pPr>
              <w:jc w:val="both"/>
            </w:pPr>
          </w:p>
        </w:tc>
      </w:tr>
      <w:tr w:rsidR="008A1953" w14:paraId="46DFCFBA" w14:textId="77777777" w:rsidTr="00D42967">
        <w:tc>
          <w:tcPr>
            <w:tcW w:w="6233" w:type="dxa"/>
          </w:tcPr>
          <w:p w14:paraId="587764A6" w14:textId="26A498E8" w:rsidR="008A1953" w:rsidRDefault="00AB207A" w:rsidP="00E61576">
            <w:pPr>
              <w:jc w:val="both"/>
            </w:pPr>
            <w:r>
              <w:t>Shopee</w:t>
            </w:r>
          </w:p>
          <w:p w14:paraId="2A25297E" w14:textId="43F63C62" w:rsidR="008A1953" w:rsidRDefault="008A1953" w:rsidP="00E61576">
            <w:pPr>
              <w:jc w:val="both"/>
            </w:pPr>
          </w:p>
        </w:tc>
        <w:tc>
          <w:tcPr>
            <w:tcW w:w="3117" w:type="dxa"/>
          </w:tcPr>
          <w:p w14:paraId="6EB59346" w14:textId="77777777" w:rsidR="008A1953" w:rsidRDefault="008A1953" w:rsidP="00E61576">
            <w:pPr>
              <w:jc w:val="both"/>
            </w:pPr>
          </w:p>
        </w:tc>
      </w:tr>
      <w:tr w:rsidR="00E7309A" w14:paraId="74707B51" w14:textId="77777777" w:rsidTr="007911FA">
        <w:trPr>
          <w:trHeight w:val="562"/>
        </w:trPr>
        <w:tc>
          <w:tcPr>
            <w:tcW w:w="6233" w:type="dxa"/>
          </w:tcPr>
          <w:p w14:paraId="78E0DA87" w14:textId="70A632B6" w:rsidR="00E7309A" w:rsidRDefault="00E7309A" w:rsidP="00E61576">
            <w:pPr>
              <w:jc w:val="both"/>
            </w:pPr>
            <w:r>
              <w:t>Tokopedia</w:t>
            </w:r>
          </w:p>
        </w:tc>
        <w:tc>
          <w:tcPr>
            <w:tcW w:w="3117" w:type="dxa"/>
          </w:tcPr>
          <w:p w14:paraId="652C6D78" w14:textId="77777777" w:rsidR="00E7309A" w:rsidRDefault="00E7309A" w:rsidP="00E61576">
            <w:pPr>
              <w:jc w:val="both"/>
            </w:pPr>
          </w:p>
        </w:tc>
      </w:tr>
      <w:tr w:rsidR="00E7309A" w14:paraId="63703563" w14:textId="77777777" w:rsidTr="009F3868">
        <w:tc>
          <w:tcPr>
            <w:tcW w:w="6233" w:type="dxa"/>
          </w:tcPr>
          <w:p w14:paraId="480DFB85" w14:textId="36B1B2F5" w:rsidR="00E7309A" w:rsidRDefault="00E7309A" w:rsidP="00E61576">
            <w:pPr>
              <w:jc w:val="both"/>
            </w:pPr>
            <w:r>
              <w:t xml:space="preserve">WeChat / </w:t>
            </w:r>
            <w:proofErr w:type="spellStart"/>
            <w:r w:rsidR="00AB207A">
              <w:t>Weixin</w:t>
            </w:r>
            <w:proofErr w:type="spellEnd"/>
          </w:p>
          <w:p w14:paraId="2C62F2E3" w14:textId="345550EA" w:rsidR="00E7309A" w:rsidRDefault="00E7309A" w:rsidP="00E61576">
            <w:pPr>
              <w:jc w:val="both"/>
            </w:pPr>
          </w:p>
        </w:tc>
        <w:tc>
          <w:tcPr>
            <w:tcW w:w="3117" w:type="dxa"/>
          </w:tcPr>
          <w:p w14:paraId="6B0CC1B5" w14:textId="77777777" w:rsidR="00E7309A" w:rsidRDefault="00E7309A" w:rsidP="00E61576">
            <w:pPr>
              <w:jc w:val="both"/>
            </w:pPr>
          </w:p>
        </w:tc>
      </w:tr>
    </w:tbl>
    <w:p w14:paraId="4169255E" w14:textId="36B6928E" w:rsidR="00534E93" w:rsidRDefault="00534E93" w:rsidP="00E61576">
      <w:pPr>
        <w:jc w:val="both"/>
      </w:pPr>
    </w:p>
    <w:p w14:paraId="152128A8" w14:textId="34216B0E" w:rsidR="00AB207A" w:rsidRDefault="00AB207A" w:rsidP="00E61576">
      <w:pPr>
        <w:jc w:val="both"/>
      </w:pPr>
    </w:p>
    <w:p w14:paraId="0114D081" w14:textId="168FA53B" w:rsidR="00AB207A" w:rsidRDefault="00AB207A" w:rsidP="00E61576">
      <w:pPr>
        <w:jc w:val="both"/>
      </w:pPr>
    </w:p>
    <w:p w14:paraId="1FC27D09" w14:textId="034394E2" w:rsidR="00AB207A" w:rsidRDefault="00AB207A" w:rsidP="00E61576">
      <w:pPr>
        <w:jc w:val="both"/>
      </w:pPr>
    </w:p>
    <w:p w14:paraId="52B34C53" w14:textId="4383E069" w:rsidR="00AB207A" w:rsidRDefault="00AB207A" w:rsidP="00E61576">
      <w:pPr>
        <w:jc w:val="both"/>
      </w:pPr>
    </w:p>
    <w:p w14:paraId="772FB744" w14:textId="77777777" w:rsidR="00EF549B" w:rsidRDefault="00EF549B" w:rsidP="00E61576">
      <w:pPr>
        <w:jc w:val="both"/>
      </w:pPr>
    </w:p>
    <w:p w14:paraId="3545038C" w14:textId="77777777" w:rsidR="00AB207A" w:rsidRDefault="00AB207A" w:rsidP="00E61576">
      <w:pPr>
        <w:jc w:val="both"/>
      </w:pPr>
    </w:p>
    <w:p w14:paraId="323D5792" w14:textId="77777777" w:rsidR="007E653D" w:rsidRDefault="007E653D" w:rsidP="00E61576">
      <w:pPr>
        <w:jc w:val="both"/>
      </w:pPr>
    </w:p>
    <w:p w14:paraId="414E1B9C" w14:textId="77777777" w:rsidR="007E653D" w:rsidRDefault="007E653D" w:rsidP="00E61576">
      <w:pPr>
        <w:jc w:val="both"/>
      </w:pPr>
    </w:p>
    <w:p w14:paraId="6EBFE5E5" w14:textId="77777777" w:rsidR="007E653D" w:rsidRDefault="007E653D" w:rsidP="00E61576">
      <w:pPr>
        <w:jc w:val="both"/>
      </w:pPr>
    </w:p>
    <w:p w14:paraId="49B5BF77" w14:textId="5C7F1763" w:rsidR="00773C86" w:rsidRDefault="00773C86" w:rsidP="00E61576">
      <w:pPr>
        <w:jc w:val="both"/>
      </w:pPr>
    </w:p>
    <w:p w14:paraId="772E0EEB" w14:textId="50799383" w:rsidR="00753BAA" w:rsidRPr="00773C86" w:rsidRDefault="00753BAA" w:rsidP="00E61576">
      <w:pPr>
        <w:numPr>
          <w:ilvl w:val="0"/>
          <w:numId w:val="1"/>
        </w:numPr>
        <w:spacing w:before="60" w:after="60"/>
        <w:jc w:val="both"/>
        <w:rPr>
          <w:rFonts w:ascii="Georgia" w:hAnsi="Georgia"/>
        </w:rPr>
      </w:pPr>
      <w:r w:rsidRPr="00773C86">
        <w:rPr>
          <w:rFonts w:ascii="Georgia" w:hAnsi="Georgia"/>
        </w:rPr>
        <w:lastRenderedPageBreak/>
        <w:t xml:space="preserve">Based upon your company’s experiences over the past year, please identify any </w:t>
      </w:r>
      <w:r w:rsidR="00E7309A">
        <w:rPr>
          <w:rFonts w:ascii="Georgia" w:hAnsi="Georgia"/>
        </w:rPr>
        <w:t xml:space="preserve">additional online </w:t>
      </w:r>
      <w:r w:rsidRPr="00773C86">
        <w:rPr>
          <w:rFonts w:ascii="Georgia" w:hAnsi="Georgia"/>
        </w:rPr>
        <w:t>marketplaces that you would suggest the IACC recommend to USTR for inclusion in this year’s Notorious Markets List.</w:t>
      </w:r>
    </w:p>
    <w:p w14:paraId="7F60596F" w14:textId="14C66203" w:rsidR="005E1DDF" w:rsidRPr="00773C86" w:rsidRDefault="005E1DDF" w:rsidP="00E61576">
      <w:pPr>
        <w:spacing w:before="60" w:after="60"/>
        <w:ind w:left="720"/>
        <w:jc w:val="both"/>
        <w:rPr>
          <w:rFonts w:ascii="Georgia" w:hAnsi="Georgia"/>
        </w:rPr>
      </w:pPr>
    </w:p>
    <w:tbl>
      <w:tblPr>
        <w:tblStyle w:val="TableGrid"/>
        <w:tblW w:w="0" w:type="auto"/>
        <w:tblInd w:w="720" w:type="dxa"/>
        <w:tblLook w:val="04A0" w:firstRow="1" w:lastRow="0" w:firstColumn="1" w:lastColumn="0" w:noHBand="0" w:noVBand="1"/>
      </w:tblPr>
      <w:tblGrid>
        <w:gridCol w:w="4336"/>
        <w:gridCol w:w="4294"/>
      </w:tblGrid>
      <w:tr w:rsidR="00B6485F" w14:paraId="5C501901" w14:textId="77777777" w:rsidTr="00B6485F">
        <w:tc>
          <w:tcPr>
            <w:tcW w:w="4675" w:type="dxa"/>
          </w:tcPr>
          <w:p w14:paraId="5EFB847B" w14:textId="74C6BC31" w:rsidR="00B6485F" w:rsidRDefault="00B6485F" w:rsidP="00E61576">
            <w:pPr>
              <w:spacing w:before="60" w:after="60"/>
              <w:jc w:val="both"/>
              <w:rPr>
                <w:rFonts w:ascii="Georgia" w:hAnsi="Georgia"/>
              </w:rPr>
            </w:pPr>
            <w:r>
              <w:rPr>
                <w:rFonts w:ascii="Georgia" w:hAnsi="Georgia"/>
              </w:rPr>
              <w:t>Marketplace Name</w:t>
            </w:r>
          </w:p>
        </w:tc>
        <w:tc>
          <w:tcPr>
            <w:tcW w:w="4675" w:type="dxa"/>
          </w:tcPr>
          <w:p w14:paraId="72164B35" w14:textId="658CFB42" w:rsidR="00B6485F" w:rsidRDefault="00B6485F" w:rsidP="00E61576">
            <w:pPr>
              <w:spacing w:before="60" w:after="60"/>
              <w:jc w:val="both"/>
              <w:rPr>
                <w:rFonts w:ascii="Georgia" w:hAnsi="Georgia"/>
              </w:rPr>
            </w:pPr>
            <w:r>
              <w:rPr>
                <w:rFonts w:ascii="Georgia" w:hAnsi="Georgia"/>
              </w:rPr>
              <w:t>Location</w:t>
            </w:r>
          </w:p>
        </w:tc>
      </w:tr>
      <w:tr w:rsidR="00B6485F" w14:paraId="0A475A34" w14:textId="77777777" w:rsidTr="00B6485F">
        <w:tc>
          <w:tcPr>
            <w:tcW w:w="4675" w:type="dxa"/>
          </w:tcPr>
          <w:p w14:paraId="07DC12CF" w14:textId="77777777" w:rsidR="00B6485F" w:rsidRDefault="00B6485F" w:rsidP="00E61576">
            <w:pPr>
              <w:spacing w:before="60" w:after="60"/>
              <w:jc w:val="both"/>
              <w:rPr>
                <w:rFonts w:ascii="Georgia" w:hAnsi="Georgia"/>
              </w:rPr>
            </w:pPr>
          </w:p>
        </w:tc>
        <w:tc>
          <w:tcPr>
            <w:tcW w:w="4675" w:type="dxa"/>
          </w:tcPr>
          <w:p w14:paraId="20CA41B4" w14:textId="77777777" w:rsidR="00B6485F" w:rsidRDefault="00B6485F" w:rsidP="00E61576">
            <w:pPr>
              <w:spacing w:before="60" w:after="60"/>
              <w:jc w:val="both"/>
              <w:rPr>
                <w:rFonts w:ascii="Georgia" w:hAnsi="Georgia"/>
              </w:rPr>
            </w:pPr>
          </w:p>
        </w:tc>
      </w:tr>
      <w:tr w:rsidR="00B6485F" w14:paraId="543D6937" w14:textId="77777777" w:rsidTr="00B6485F">
        <w:tc>
          <w:tcPr>
            <w:tcW w:w="4675" w:type="dxa"/>
          </w:tcPr>
          <w:p w14:paraId="6E5C3F20" w14:textId="77777777" w:rsidR="00B6485F" w:rsidRDefault="00B6485F" w:rsidP="00E61576">
            <w:pPr>
              <w:spacing w:before="60" w:after="60"/>
              <w:jc w:val="both"/>
              <w:rPr>
                <w:rFonts w:ascii="Georgia" w:hAnsi="Georgia"/>
              </w:rPr>
            </w:pPr>
          </w:p>
        </w:tc>
        <w:tc>
          <w:tcPr>
            <w:tcW w:w="4675" w:type="dxa"/>
          </w:tcPr>
          <w:p w14:paraId="63EE9E57" w14:textId="77777777" w:rsidR="00B6485F" w:rsidRDefault="00B6485F" w:rsidP="00E61576">
            <w:pPr>
              <w:spacing w:before="60" w:after="60"/>
              <w:jc w:val="both"/>
              <w:rPr>
                <w:rFonts w:ascii="Georgia" w:hAnsi="Georgia"/>
              </w:rPr>
            </w:pPr>
          </w:p>
        </w:tc>
      </w:tr>
      <w:tr w:rsidR="00B6485F" w14:paraId="341B90CD" w14:textId="77777777" w:rsidTr="00B6485F">
        <w:tc>
          <w:tcPr>
            <w:tcW w:w="4675" w:type="dxa"/>
          </w:tcPr>
          <w:p w14:paraId="52FA3540" w14:textId="77777777" w:rsidR="00B6485F" w:rsidRDefault="00B6485F" w:rsidP="00E61576">
            <w:pPr>
              <w:spacing w:before="60" w:after="60"/>
              <w:jc w:val="both"/>
              <w:rPr>
                <w:rFonts w:ascii="Georgia" w:hAnsi="Georgia"/>
              </w:rPr>
            </w:pPr>
          </w:p>
        </w:tc>
        <w:tc>
          <w:tcPr>
            <w:tcW w:w="4675" w:type="dxa"/>
          </w:tcPr>
          <w:p w14:paraId="63D9C305" w14:textId="77777777" w:rsidR="00B6485F" w:rsidRDefault="00B6485F" w:rsidP="00E61576">
            <w:pPr>
              <w:spacing w:before="60" w:after="60"/>
              <w:jc w:val="both"/>
              <w:rPr>
                <w:rFonts w:ascii="Georgia" w:hAnsi="Georgia"/>
              </w:rPr>
            </w:pPr>
          </w:p>
        </w:tc>
      </w:tr>
      <w:tr w:rsidR="00B6485F" w14:paraId="0C1415DF" w14:textId="77777777" w:rsidTr="00B6485F">
        <w:tc>
          <w:tcPr>
            <w:tcW w:w="4675" w:type="dxa"/>
          </w:tcPr>
          <w:p w14:paraId="208ED739" w14:textId="77777777" w:rsidR="00B6485F" w:rsidRDefault="00B6485F" w:rsidP="00E61576">
            <w:pPr>
              <w:spacing w:before="60" w:after="60"/>
              <w:jc w:val="both"/>
              <w:rPr>
                <w:rFonts w:ascii="Georgia" w:hAnsi="Georgia"/>
              </w:rPr>
            </w:pPr>
          </w:p>
        </w:tc>
        <w:tc>
          <w:tcPr>
            <w:tcW w:w="4675" w:type="dxa"/>
          </w:tcPr>
          <w:p w14:paraId="22E37BE0" w14:textId="77777777" w:rsidR="00B6485F" w:rsidRDefault="00B6485F" w:rsidP="00E61576">
            <w:pPr>
              <w:spacing w:before="60" w:after="60"/>
              <w:jc w:val="both"/>
              <w:rPr>
                <w:rFonts w:ascii="Georgia" w:hAnsi="Georgia"/>
              </w:rPr>
            </w:pPr>
          </w:p>
        </w:tc>
      </w:tr>
    </w:tbl>
    <w:p w14:paraId="19AAC344" w14:textId="4711C7B1" w:rsidR="00773C86" w:rsidRPr="00773C86" w:rsidRDefault="00773C86" w:rsidP="00E61576">
      <w:pPr>
        <w:spacing w:before="60" w:after="60"/>
        <w:ind w:left="720"/>
        <w:jc w:val="both"/>
        <w:rPr>
          <w:rFonts w:ascii="Georgia" w:hAnsi="Georgia"/>
        </w:rPr>
      </w:pPr>
    </w:p>
    <w:p w14:paraId="1026AFCA" w14:textId="37328DBC" w:rsidR="00773C86" w:rsidRPr="00773C86" w:rsidRDefault="00773C86" w:rsidP="00E61576">
      <w:pPr>
        <w:spacing w:before="60" w:after="60"/>
        <w:ind w:left="720"/>
        <w:jc w:val="both"/>
        <w:rPr>
          <w:rFonts w:ascii="Georgia" w:hAnsi="Georgia"/>
        </w:rPr>
      </w:pPr>
    </w:p>
    <w:p w14:paraId="0676AFA8" w14:textId="665606A7" w:rsidR="00753BAA" w:rsidRPr="00773C86" w:rsidRDefault="00753BAA" w:rsidP="00E61576">
      <w:pPr>
        <w:numPr>
          <w:ilvl w:val="0"/>
          <w:numId w:val="1"/>
        </w:numPr>
        <w:spacing w:before="60" w:after="60"/>
        <w:jc w:val="both"/>
        <w:rPr>
          <w:rFonts w:ascii="Georgia" w:hAnsi="Georgia"/>
        </w:rPr>
      </w:pPr>
      <w:r w:rsidRPr="00773C86">
        <w:rPr>
          <w:rFonts w:ascii="Georgia" w:hAnsi="Georgia"/>
        </w:rPr>
        <w:t xml:space="preserve">For each </w:t>
      </w:r>
      <w:r w:rsidR="00C944A2">
        <w:rPr>
          <w:rFonts w:ascii="Georgia" w:hAnsi="Georgia"/>
        </w:rPr>
        <w:t xml:space="preserve">online </w:t>
      </w:r>
      <w:r w:rsidRPr="00773C86">
        <w:rPr>
          <w:rFonts w:ascii="Georgia" w:hAnsi="Georgia"/>
        </w:rPr>
        <w:t xml:space="preserve">marketplace </w:t>
      </w:r>
      <w:r w:rsidR="009D1003" w:rsidRPr="00773C86">
        <w:rPr>
          <w:rFonts w:ascii="Georgia" w:hAnsi="Georgia"/>
        </w:rPr>
        <w:t xml:space="preserve">that you’d recommend as a Notorious Market, please provide a brief description of the type and severity of problems that you’ve experienced in connection with that market including: </w:t>
      </w:r>
    </w:p>
    <w:p w14:paraId="5788D65B" w14:textId="18F9BAAC" w:rsidR="009D1003" w:rsidRPr="00773C86" w:rsidRDefault="009D1003" w:rsidP="00E61576">
      <w:pPr>
        <w:pStyle w:val="ListParagraph"/>
        <w:numPr>
          <w:ilvl w:val="0"/>
          <w:numId w:val="3"/>
        </w:numPr>
        <w:spacing w:before="60" w:after="60"/>
        <w:jc w:val="both"/>
        <w:rPr>
          <w:rFonts w:ascii="Georgia" w:hAnsi="Georgia"/>
        </w:rPr>
      </w:pPr>
      <w:r w:rsidRPr="00773C86">
        <w:rPr>
          <w:rFonts w:ascii="Georgia" w:hAnsi="Georgia"/>
        </w:rPr>
        <w:t>The types of IP violations experienced (e.g., trademark counterfeiting, copyright piracy</w:t>
      </w:r>
      <w:proofErr w:type="gramStart"/>
      <w:r w:rsidRPr="00773C86">
        <w:rPr>
          <w:rFonts w:ascii="Georgia" w:hAnsi="Georgia"/>
        </w:rPr>
        <w:t>);</w:t>
      </w:r>
      <w:proofErr w:type="gramEnd"/>
    </w:p>
    <w:p w14:paraId="15F7C406" w14:textId="3F7B134E" w:rsidR="009D1003" w:rsidRPr="00773C86" w:rsidRDefault="009D1003" w:rsidP="00E61576">
      <w:pPr>
        <w:pStyle w:val="ListParagraph"/>
        <w:numPr>
          <w:ilvl w:val="0"/>
          <w:numId w:val="3"/>
        </w:numPr>
        <w:spacing w:before="60" w:after="60"/>
        <w:jc w:val="both"/>
        <w:rPr>
          <w:rFonts w:ascii="Georgia" w:hAnsi="Georgia"/>
        </w:rPr>
      </w:pPr>
      <w:r w:rsidRPr="00773C86">
        <w:rPr>
          <w:rFonts w:ascii="Georgia" w:hAnsi="Georgia"/>
        </w:rPr>
        <w:t xml:space="preserve">The product categories on offer within the </w:t>
      </w:r>
      <w:proofErr w:type="gramStart"/>
      <w:r w:rsidRPr="00773C86">
        <w:rPr>
          <w:rFonts w:ascii="Georgia" w:hAnsi="Georgia"/>
        </w:rPr>
        <w:t>marketplace;</w:t>
      </w:r>
      <w:proofErr w:type="gramEnd"/>
    </w:p>
    <w:p w14:paraId="1477B0E9" w14:textId="1E0AED11" w:rsidR="005E1DDF" w:rsidRPr="00773C86" w:rsidRDefault="009D1003" w:rsidP="00E61576">
      <w:pPr>
        <w:pStyle w:val="ListParagraph"/>
        <w:numPr>
          <w:ilvl w:val="0"/>
          <w:numId w:val="3"/>
        </w:numPr>
        <w:spacing w:before="60" w:after="60"/>
        <w:jc w:val="both"/>
        <w:rPr>
          <w:rFonts w:ascii="Georgia" w:hAnsi="Georgia"/>
        </w:rPr>
      </w:pPr>
      <w:r w:rsidRPr="00773C86">
        <w:rPr>
          <w:rFonts w:ascii="Georgia" w:hAnsi="Georgia"/>
        </w:rPr>
        <w:t>The extent of illicit activity witnessed in the marketplace (e.g., estimates</w:t>
      </w:r>
      <w:r w:rsidR="005E1DDF" w:rsidRPr="00773C86">
        <w:rPr>
          <w:rFonts w:ascii="Georgia" w:hAnsi="Georgia"/>
        </w:rPr>
        <w:t xml:space="preserve"> of the number or percentage of sellers engaged in sales of counterfeits; estimates of the volume of illicit sales</w:t>
      </w:r>
      <w:proofErr w:type="gramStart"/>
      <w:r w:rsidR="005E1DDF" w:rsidRPr="00773C86">
        <w:rPr>
          <w:rFonts w:ascii="Georgia" w:hAnsi="Georgia"/>
        </w:rPr>
        <w:t>)</w:t>
      </w:r>
      <w:r w:rsidR="00773C86" w:rsidRPr="00773C86">
        <w:rPr>
          <w:rFonts w:ascii="Georgia" w:hAnsi="Georgia"/>
        </w:rPr>
        <w:t>;</w:t>
      </w:r>
      <w:proofErr w:type="gramEnd"/>
    </w:p>
    <w:p w14:paraId="6FA0615D" w14:textId="2E9CFFE1" w:rsidR="009D1003" w:rsidRPr="00773C86" w:rsidRDefault="005E1DDF" w:rsidP="00E61576">
      <w:pPr>
        <w:pStyle w:val="ListParagraph"/>
        <w:numPr>
          <w:ilvl w:val="0"/>
          <w:numId w:val="3"/>
        </w:numPr>
        <w:spacing w:before="60" w:after="60"/>
        <w:jc w:val="both"/>
        <w:rPr>
          <w:rFonts w:ascii="Georgia" w:hAnsi="Georgia"/>
        </w:rPr>
      </w:pPr>
      <w:r w:rsidRPr="00773C86">
        <w:rPr>
          <w:rFonts w:ascii="Georgia" w:hAnsi="Georgia"/>
        </w:rPr>
        <w:t xml:space="preserve">Your perception of the market’s: supervision of sellers; existence and enforcement of policies pertaining to sales of counterfeits; recognition of the extent and severity of rights-holders’ concerns; willingness to work with rights-holders and/or law enforcement to </w:t>
      </w:r>
      <w:r w:rsidR="00FA332E" w:rsidRPr="00773C86">
        <w:rPr>
          <w:rFonts w:ascii="Georgia" w:hAnsi="Georgia"/>
        </w:rPr>
        <w:t xml:space="preserve">remedy problems when </w:t>
      </w:r>
      <w:proofErr w:type="gramStart"/>
      <w:r w:rsidR="00FA332E" w:rsidRPr="00773C86">
        <w:rPr>
          <w:rFonts w:ascii="Georgia" w:hAnsi="Georgia"/>
        </w:rPr>
        <w:t>identified</w:t>
      </w:r>
      <w:r w:rsidR="00773C86" w:rsidRPr="00773C86">
        <w:rPr>
          <w:rFonts w:ascii="Georgia" w:hAnsi="Georgia"/>
        </w:rPr>
        <w:t>;</w:t>
      </w:r>
      <w:proofErr w:type="gramEnd"/>
    </w:p>
    <w:p w14:paraId="581114E2" w14:textId="0F7E4129" w:rsidR="00773C86" w:rsidRDefault="00773C86" w:rsidP="00E61576">
      <w:pPr>
        <w:pStyle w:val="ListParagraph"/>
        <w:numPr>
          <w:ilvl w:val="0"/>
          <w:numId w:val="3"/>
        </w:numPr>
        <w:spacing w:before="60" w:after="60"/>
        <w:jc w:val="both"/>
        <w:rPr>
          <w:rFonts w:ascii="Georgia" w:hAnsi="Georgia"/>
        </w:rPr>
      </w:pPr>
      <w:r w:rsidRPr="00773C86">
        <w:rPr>
          <w:rFonts w:ascii="Georgia" w:hAnsi="Georgia"/>
        </w:rPr>
        <w:t>Whether the severity of your concerns in connection with the marketplace have increased or decreased over the past year.</w:t>
      </w:r>
    </w:p>
    <w:p w14:paraId="79968973" w14:textId="603786A7" w:rsidR="00C944A2" w:rsidRDefault="00C944A2" w:rsidP="00E61576">
      <w:pPr>
        <w:spacing w:before="60" w:after="60"/>
        <w:jc w:val="both"/>
        <w:rPr>
          <w:rFonts w:ascii="Georgia" w:hAnsi="Georgia"/>
        </w:rPr>
      </w:pPr>
    </w:p>
    <w:p w14:paraId="4D35AC67" w14:textId="1F23CF4D" w:rsidR="00C944A2" w:rsidRDefault="00C944A2" w:rsidP="00E61576">
      <w:pPr>
        <w:spacing w:before="60" w:after="60"/>
        <w:jc w:val="both"/>
        <w:rPr>
          <w:rFonts w:ascii="Georgia" w:hAnsi="Georgia"/>
        </w:rPr>
      </w:pPr>
    </w:p>
    <w:p w14:paraId="3BD47552" w14:textId="60A5950B" w:rsidR="00C944A2" w:rsidRDefault="00C944A2" w:rsidP="00E61576">
      <w:pPr>
        <w:spacing w:before="60" w:after="60"/>
        <w:jc w:val="both"/>
        <w:rPr>
          <w:rFonts w:ascii="Georgia" w:hAnsi="Georgia"/>
        </w:rPr>
      </w:pPr>
    </w:p>
    <w:p w14:paraId="4B53A10F" w14:textId="6256A306" w:rsidR="00C944A2" w:rsidRDefault="00C944A2" w:rsidP="00E61576">
      <w:pPr>
        <w:spacing w:before="60" w:after="60"/>
        <w:jc w:val="both"/>
        <w:rPr>
          <w:rFonts w:ascii="Georgia" w:hAnsi="Georgia"/>
        </w:rPr>
      </w:pPr>
    </w:p>
    <w:p w14:paraId="30B91092" w14:textId="46BD8063" w:rsidR="00C944A2" w:rsidRDefault="00C944A2" w:rsidP="00E61576">
      <w:pPr>
        <w:spacing w:before="60" w:after="60"/>
        <w:jc w:val="both"/>
        <w:rPr>
          <w:rFonts w:ascii="Georgia" w:hAnsi="Georgia"/>
        </w:rPr>
      </w:pPr>
    </w:p>
    <w:p w14:paraId="6EF33D83" w14:textId="048BCBD8" w:rsidR="00C944A2" w:rsidRDefault="00C944A2" w:rsidP="00E61576">
      <w:pPr>
        <w:spacing w:before="60" w:after="60"/>
        <w:jc w:val="both"/>
        <w:rPr>
          <w:rFonts w:ascii="Georgia" w:hAnsi="Georgia"/>
        </w:rPr>
      </w:pPr>
    </w:p>
    <w:p w14:paraId="0217DDB0" w14:textId="68A04F99" w:rsidR="00C944A2" w:rsidRDefault="00C944A2" w:rsidP="00E61576">
      <w:pPr>
        <w:spacing w:before="60" w:after="60"/>
        <w:jc w:val="both"/>
        <w:rPr>
          <w:rFonts w:ascii="Georgia" w:hAnsi="Georgia"/>
        </w:rPr>
      </w:pPr>
    </w:p>
    <w:p w14:paraId="691A964B" w14:textId="3C04B9CD" w:rsidR="00C944A2" w:rsidRDefault="00C944A2" w:rsidP="00E61576">
      <w:pPr>
        <w:spacing w:before="60" w:after="60"/>
        <w:jc w:val="both"/>
        <w:rPr>
          <w:rFonts w:ascii="Georgia" w:hAnsi="Georgia"/>
        </w:rPr>
      </w:pPr>
    </w:p>
    <w:p w14:paraId="1C58BF4C" w14:textId="13AF8793" w:rsidR="00C944A2" w:rsidRDefault="00C944A2" w:rsidP="00E61576">
      <w:pPr>
        <w:spacing w:before="60" w:after="60"/>
        <w:jc w:val="both"/>
        <w:rPr>
          <w:rFonts w:ascii="Georgia" w:hAnsi="Georgia"/>
        </w:rPr>
      </w:pPr>
    </w:p>
    <w:p w14:paraId="4FF0D862" w14:textId="65AA1A77" w:rsidR="00C944A2" w:rsidRDefault="00C944A2" w:rsidP="00E61576">
      <w:pPr>
        <w:spacing w:before="60" w:after="60"/>
        <w:jc w:val="both"/>
        <w:rPr>
          <w:rFonts w:ascii="Georgia" w:hAnsi="Georgia"/>
        </w:rPr>
      </w:pPr>
    </w:p>
    <w:p w14:paraId="49C63287" w14:textId="538D4314" w:rsidR="00C944A2" w:rsidRDefault="00C944A2" w:rsidP="00E61576">
      <w:pPr>
        <w:spacing w:before="60" w:after="60"/>
        <w:jc w:val="both"/>
        <w:rPr>
          <w:rFonts w:ascii="Georgia" w:hAnsi="Georgia"/>
        </w:rPr>
      </w:pPr>
    </w:p>
    <w:p w14:paraId="6D532E87" w14:textId="2B2CF033" w:rsidR="00C944A2" w:rsidRDefault="00C944A2" w:rsidP="00E61576">
      <w:pPr>
        <w:spacing w:before="60" w:after="60"/>
        <w:jc w:val="both"/>
        <w:rPr>
          <w:rFonts w:ascii="Georgia" w:hAnsi="Georgia"/>
        </w:rPr>
      </w:pPr>
    </w:p>
    <w:p w14:paraId="76079171" w14:textId="1B638FBE" w:rsidR="00C944A2" w:rsidRDefault="00C944A2" w:rsidP="00E61576">
      <w:pPr>
        <w:spacing w:before="60" w:after="60"/>
        <w:jc w:val="both"/>
        <w:rPr>
          <w:rFonts w:ascii="Georgia" w:hAnsi="Georgia"/>
        </w:rPr>
      </w:pPr>
    </w:p>
    <w:p w14:paraId="4AF6252B" w14:textId="77777777" w:rsidR="00C944A2" w:rsidRPr="00773C86" w:rsidRDefault="00C944A2" w:rsidP="00E61576">
      <w:pPr>
        <w:spacing w:before="60" w:after="60"/>
        <w:ind w:left="720"/>
        <w:jc w:val="both"/>
        <w:rPr>
          <w:rFonts w:ascii="Georgia" w:hAnsi="Georgia"/>
        </w:rPr>
      </w:pPr>
    </w:p>
    <w:p w14:paraId="5FFCBF02" w14:textId="5A72CA6A" w:rsidR="00C944A2" w:rsidRPr="00773C86" w:rsidRDefault="00C944A2" w:rsidP="00E61576">
      <w:pPr>
        <w:numPr>
          <w:ilvl w:val="0"/>
          <w:numId w:val="1"/>
        </w:numPr>
        <w:spacing w:before="60" w:after="60"/>
        <w:jc w:val="both"/>
        <w:rPr>
          <w:rFonts w:ascii="Georgia" w:hAnsi="Georgia"/>
        </w:rPr>
      </w:pPr>
      <w:r w:rsidRPr="00773C86">
        <w:rPr>
          <w:rFonts w:ascii="Georgia" w:hAnsi="Georgia"/>
        </w:rPr>
        <w:lastRenderedPageBreak/>
        <w:t xml:space="preserve">The IACC recommended that each of the </w:t>
      </w:r>
      <w:r w:rsidRPr="00C944A2">
        <w:rPr>
          <w:rFonts w:ascii="Georgia" w:hAnsi="Georgia"/>
          <w:i/>
          <w:iCs/>
        </w:rPr>
        <w:t>physical</w:t>
      </w:r>
      <w:r w:rsidRPr="00773C86">
        <w:rPr>
          <w:rFonts w:ascii="Georgia" w:hAnsi="Georgia"/>
        </w:rPr>
        <w:t xml:space="preserve"> marketplaces listed below be included in USTR’s 202</w:t>
      </w:r>
      <w:r w:rsidR="00403EF8">
        <w:rPr>
          <w:rFonts w:ascii="Georgia" w:hAnsi="Georgia"/>
        </w:rPr>
        <w:t>3</w:t>
      </w:r>
      <w:r w:rsidRPr="00773C86">
        <w:rPr>
          <w:rFonts w:ascii="Georgia" w:hAnsi="Georgia"/>
        </w:rPr>
        <w:t xml:space="preserve"> Notorious Markets List.  Thinking about your company’s experiences with each marketplace </w:t>
      </w:r>
      <w:r w:rsidRPr="00B6485F">
        <w:rPr>
          <w:rFonts w:ascii="Georgia" w:hAnsi="Georgia"/>
          <w:b/>
          <w:bCs/>
          <w:u w:val="single"/>
        </w:rPr>
        <w:t>during the past year</w:t>
      </w:r>
      <w:r w:rsidRPr="00773C86">
        <w:rPr>
          <w:rFonts w:ascii="Georgia" w:hAnsi="Georgia"/>
        </w:rPr>
        <w:t>, please indicate whether you would support the marketplace’s inclusion in this year’s recommendations to USTR.</w:t>
      </w:r>
    </w:p>
    <w:p w14:paraId="7E388823" w14:textId="77777777" w:rsidR="00C944A2" w:rsidRDefault="00C944A2" w:rsidP="00E61576">
      <w:pPr>
        <w:jc w:val="both"/>
      </w:pPr>
    </w:p>
    <w:p w14:paraId="59CBB3CE" w14:textId="77777777" w:rsidR="00C944A2" w:rsidRDefault="00C944A2" w:rsidP="00E61576">
      <w:pPr>
        <w:jc w:val="both"/>
      </w:pPr>
    </w:p>
    <w:tbl>
      <w:tblPr>
        <w:tblStyle w:val="TableGrid"/>
        <w:tblW w:w="0" w:type="auto"/>
        <w:tblLook w:val="04A0" w:firstRow="1" w:lastRow="0" w:firstColumn="1" w:lastColumn="0" w:noHBand="0" w:noVBand="1"/>
      </w:tblPr>
      <w:tblGrid>
        <w:gridCol w:w="3116"/>
        <w:gridCol w:w="3117"/>
        <w:gridCol w:w="3117"/>
      </w:tblGrid>
      <w:tr w:rsidR="00C944A2" w14:paraId="3202E4F7" w14:textId="77777777" w:rsidTr="001B7452">
        <w:tc>
          <w:tcPr>
            <w:tcW w:w="3116" w:type="dxa"/>
          </w:tcPr>
          <w:p w14:paraId="76BDC0DF" w14:textId="77777777" w:rsidR="00C944A2" w:rsidRDefault="00C944A2" w:rsidP="00E61576">
            <w:pPr>
              <w:jc w:val="both"/>
            </w:pPr>
            <w:r>
              <w:t>Country</w:t>
            </w:r>
          </w:p>
        </w:tc>
        <w:tc>
          <w:tcPr>
            <w:tcW w:w="3117" w:type="dxa"/>
          </w:tcPr>
          <w:p w14:paraId="689D1F73" w14:textId="77777777" w:rsidR="00C944A2" w:rsidRDefault="00C944A2" w:rsidP="00E61576">
            <w:pPr>
              <w:jc w:val="both"/>
            </w:pPr>
            <w:r>
              <w:t>Marketplace Name</w:t>
            </w:r>
          </w:p>
        </w:tc>
        <w:tc>
          <w:tcPr>
            <w:tcW w:w="3117" w:type="dxa"/>
          </w:tcPr>
          <w:p w14:paraId="6ECC631B" w14:textId="77777777" w:rsidR="00C944A2" w:rsidRDefault="00C944A2" w:rsidP="00E61576">
            <w:pPr>
              <w:jc w:val="both"/>
            </w:pPr>
            <w:r>
              <w:t>Recommend as Notorious Market?  (Yes / No / No Opinion)</w:t>
            </w:r>
          </w:p>
        </w:tc>
      </w:tr>
      <w:tr w:rsidR="00C944A2" w14:paraId="116D64ED" w14:textId="77777777" w:rsidTr="001B7452">
        <w:tc>
          <w:tcPr>
            <w:tcW w:w="3116" w:type="dxa"/>
          </w:tcPr>
          <w:p w14:paraId="3A6B4B7D" w14:textId="77777777" w:rsidR="00C944A2" w:rsidRDefault="00C944A2" w:rsidP="00E61576">
            <w:pPr>
              <w:jc w:val="both"/>
            </w:pPr>
            <w:r>
              <w:t>Brazil</w:t>
            </w:r>
          </w:p>
          <w:p w14:paraId="413BDBAB" w14:textId="77777777" w:rsidR="00C944A2" w:rsidRDefault="00C944A2" w:rsidP="00E61576">
            <w:pPr>
              <w:jc w:val="both"/>
            </w:pPr>
          </w:p>
        </w:tc>
        <w:tc>
          <w:tcPr>
            <w:tcW w:w="3117" w:type="dxa"/>
          </w:tcPr>
          <w:p w14:paraId="3067001F" w14:textId="77777777" w:rsidR="00C944A2" w:rsidRDefault="00C944A2" w:rsidP="00E61576">
            <w:pPr>
              <w:jc w:val="both"/>
            </w:pPr>
            <w:r>
              <w:t>Shopping 25 de Marco Group</w:t>
            </w:r>
          </w:p>
        </w:tc>
        <w:tc>
          <w:tcPr>
            <w:tcW w:w="3117" w:type="dxa"/>
          </w:tcPr>
          <w:p w14:paraId="7A7C664C" w14:textId="77777777" w:rsidR="00C944A2" w:rsidRDefault="00C944A2" w:rsidP="00E61576">
            <w:pPr>
              <w:jc w:val="both"/>
            </w:pPr>
          </w:p>
        </w:tc>
      </w:tr>
      <w:tr w:rsidR="00C944A2" w14:paraId="6C8EF607" w14:textId="77777777" w:rsidTr="001B7452">
        <w:tc>
          <w:tcPr>
            <w:tcW w:w="3116" w:type="dxa"/>
          </w:tcPr>
          <w:p w14:paraId="2CC5A08E" w14:textId="77777777" w:rsidR="00C944A2" w:rsidRDefault="00C944A2" w:rsidP="00E61576">
            <w:pPr>
              <w:jc w:val="both"/>
            </w:pPr>
            <w:r>
              <w:t>Canada</w:t>
            </w:r>
          </w:p>
          <w:p w14:paraId="34AD33DD" w14:textId="77777777" w:rsidR="00C944A2" w:rsidRDefault="00C944A2" w:rsidP="00E61576">
            <w:pPr>
              <w:jc w:val="both"/>
            </w:pPr>
          </w:p>
        </w:tc>
        <w:tc>
          <w:tcPr>
            <w:tcW w:w="3117" w:type="dxa"/>
          </w:tcPr>
          <w:p w14:paraId="73AB7BAD" w14:textId="77777777" w:rsidR="00C944A2" w:rsidRDefault="00C944A2" w:rsidP="00E61576">
            <w:pPr>
              <w:jc w:val="both"/>
            </w:pPr>
            <w:r>
              <w:t>Pacific Mall</w:t>
            </w:r>
          </w:p>
        </w:tc>
        <w:tc>
          <w:tcPr>
            <w:tcW w:w="3117" w:type="dxa"/>
          </w:tcPr>
          <w:p w14:paraId="14B48640" w14:textId="77777777" w:rsidR="00C944A2" w:rsidRDefault="00C944A2" w:rsidP="00E61576">
            <w:pPr>
              <w:jc w:val="both"/>
            </w:pPr>
          </w:p>
        </w:tc>
      </w:tr>
      <w:tr w:rsidR="00C944A2" w14:paraId="6E9D74B3" w14:textId="77777777" w:rsidTr="001B7452">
        <w:tc>
          <w:tcPr>
            <w:tcW w:w="3116" w:type="dxa"/>
          </w:tcPr>
          <w:p w14:paraId="7D0408F8" w14:textId="77777777" w:rsidR="00C944A2" w:rsidRDefault="00C944A2" w:rsidP="00E61576">
            <w:pPr>
              <w:jc w:val="both"/>
            </w:pPr>
            <w:r>
              <w:t>China</w:t>
            </w:r>
          </w:p>
          <w:p w14:paraId="1ED91B97" w14:textId="77777777" w:rsidR="00C944A2" w:rsidRDefault="00C944A2" w:rsidP="00E61576">
            <w:pPr>
              <w:jc w:val="both"/>
            </w:pPr>
          </w:p>
          <w:p w14:paraId="0A042F53" w14:textId="77777777" w:rsidR="00C944A2" w:rsidRDefault="00C944A2" w:rsidP="00E61576">
            <w:pPr>
              <w:jc w:val="both"/>
            </w:pPr>
          </w:p>
        </w:tc>
        <w:tc>
          <w:tcPr>
            <w:tcW w:w="3117" w:type="dxa"/>
          </w:tcPr>
          <w:p w14:paraId="6A0837D9" w14:textId="77777777" w:rsidR="00C944A2" w:rsidRDefault="00C944A2" w:rsidP="00E61576">
            <w:pPr>
              <w:jc w:val="both"/>
            </w:pPr>
            <w:proofErr w:type="spellStart"/>
            <w:r>
              <w:t>Huaqiangbei</w:t>
            </w:r>
            <w:proofErr w:type="spellEnd"/>
            <w:r>
              <w:t xml:space="preserve"> (HQB) Electronics Market</w:t>
            </w:r>
          </w:p>
          <w:p w14:paraId="14138596" w14:textId="77777777" w:rsidR="00091EE5" w:rsidRDefault="00091EE5" w:rsidP="00E61576">
            <w:pPr>
              <w:jc w:val="both"/>
            </w:pPr>
          </w:p>
          <w:p w14:paraId="7388BF6B" w14:textId="77777777" w:rsidR="00091EE5" w:rsidRDefault="00091EE5" w:rsidP="00E61576">
            <w:pPr>
              <w:jc w:val="both"/>
            </w:pPr>
            <w:r>
              <w:t>Chaoyang District (Shantou)</w:t>
            </w:r>
          </w:p>
          <w:p w14:paraId="7B874006" w14:textId="77777777" w:rsidR="007E653D" w:rsidRDefault="007E653D" w:rsidP="00E61576">
            <w:pPr>
              <w:jc w:val="both"/>
            </w:pPr>
          </w:p>
          <w:p w14:paraId="15787DE4" w14:textId="1C02059B" w:rsidR="007E653D" w:rsidRDefault="007E653D" w:rsidP="00E61576">
            <w:pPr>
              <w:jc w:val="both"/>
            </w:pPr>
            <w:proofErr w:type="spellStart"/>
            <w:r>
              <w:t>Foregin</w:t>
            </w:r>
            <w:proofErr w:type="spellEnd"/>
            <w:r>
              <w:t xml:space="preserve"> Trading Warehouses (</w:t>
            </w:r>
            <w:proofErr w:type="spellStart"/>
            <w:r>
              <w:t>Yiwu</w:t>
            </w:r>
            <w:proofErr w:type="spellEnd"/>
            <w:r>
              <w:t>)</w:t>
            </w:r>
          </w:p>
          <w:p w14:paraId="5D9830DB" w14:textId="4228256C" w:rsidR="00091EE5" w:rsidRDefault="00091EE5" w:rsidP="00E61576">
            <w:pPr>
              <w:jc w:val="both"/>
            </w:pPr>
          </w:p>
        </w:tc>
        <w:tc>
          <w:tcPr>
            <w:tcW w:w="3117" w:type="dxa"/>
          </w:tcPr>
          <w:p w14:paraId="32973A1F" w14:textId="77777777" w:rsidR="00C944A2" w:rsidRDefault="00C944A2" w:rsidP="00E61576">
            <w:pPr>
              <w:jc w:val="both"/>
            </w:pPr>
          </w:p>
        </w:tc>
      </w:tr>
      <w:tr w:rsidR="00C944A2" w14:paraId="095DA4BE" w14:textId="77777777" w:rsidTr="001B7452">
        <w:tc>
          <w:tcPr>
            <w:tcW w:w="3116" w:type="dxa"/>
          </w:tcPr>
          <w:p w14:paraId="2992F522" w14:textId="133E1D5C" w:rsidR="00C944A2" w:rsidRDefault="002126BB" w:rsidP="00E61576">
            <w:pPr>
              <w:jc w:val="both"/>
            </w:pPr>
            <w:r>
              <w:t>India</w:t>
            </w:r>
          </w:p>
          <w:p w14:paraId="05D2E7CE" w14:textId="77777777" w:rsidR="00C944A2" w:rsidRDefault="00C944A2" w:rsidP="00E61576">
            <w:pPr>
              <w:jc w:val="both"/>
            </w:pPr>
          </w:p>
        </w:tc>
        <w:tc>
          <w:tcPr>
            <w:tcW w:w="3117" w:type="dxa"/>
          </w:tcPr>
          <w:p w14:paraId="38E5C069" w14:textId="5230BFAA" w:rsidR="00C944A2" w:rsidRDefault="00EF549B" w:rsidP="00E61576">
            <w:pPr>
              <w:jc w:val="both"/>
            </w:pPr>
            <w:r>
              <w:t>Tank Road</w:t>
            </w:r>
            <w:r w:rsidR="002126BB">
              <w:t xml:space="preserve"> (Delhi)</w:t>
            </w:r>
          </w:p>
          <w:p w14:paraId="06812A98" w14:textId="77777777" w:rsidR="007E653D" w:rsidRDefault="007E653D" w:rsidP="00E61576">
            <w:pPr>
              <w:jc w:val="both"/>
            </w:pPr>
          </w:p>
          <w:p w14:paraId="0AA0D2AC" w14:textId="61835AEE" w:rsidR="007E653D" w:rsidRDefault="007E653D" w:rsidP="00E61576">
            <w:pPr>
              <w:jc w:val="both"/>
            </w:pPr>
            <w:proofErr w:type="spellStart"/>
            <w:r>
              <w:t>Gaffar</w:t>
            </w:r>
            <w:proofErr w:type="spellEnd"/>
            <w:r>
              <w:t xml:space="preserve"> Market (Delhi)</w:t>
            </w:r>
          </w:p>
          <w:p w14:paraId="31F623DE" w14:textId="77777777" w:rsidR="002126BB" w:rsidRDefault="002126BB" w:rsidP="00E61576">
            <w:pPr>
              <w:jc w:val="both"/>
            </w:pPr>
          </w:p>
          <w:p w14:paraId="765A346F" w14:textId="77777777" w:rsidR="002126BB" w:rsidRDefault="002126BB" w:rsidP="00E61576">
            <w:pPr>
              <w:jc w:val="both"/>
            </w:pPr>
            <w:r>
              <w:t>SP Road Market (Bangalore)</w:t>
            </w:r>
          </w:p>
          <w:p w14:paraId="07138422" w14:textId="196414CA" w:rsidR="00EF549B" w:rsidRDefault="00EF549B" w:rsidP="00E61576">
            <w:pPr>
              <w:jc w:val="both"/>
            </w:pPr>
          </w:p>
        </w:tc>
        <w:tc>
          <w:tcPr>
            <w:tcW w:w="3117" w:type="dxa"/>
          </w:tcPr>
          <w:p w14:paraId="12C0CBF8" w14:textId="77777777" w:rsidR="00C944A2" w:rsidRDefault="00C944A2" w:rsidP="00E61576">
            <w:pPr>
              <w:jc w:val="both"/>
            </w:pPr>
          </w:p>
        </w:tc>
      </w:tr>
      <w:tr w:rsidR="00091EE5" w14:paraId="2C7A1688" w14:textId="77777777" w:rsidTr="001B7452">
        <w:tc>
          <w:tcPr>
            <w:tcW w:w="3116" w:type="dxa"/>
          </w:tcPr>
          <w:p w14:paraId="6CFDEAD7" w14:textId="2C48C0A9" w:rsidR="00091EE5" w:rsidRDefault="00091EE5" w:rsidP="00E61576">
            <w:pPr>
              <w:jc w:val="both"/>
            </w:pPr>
            <w:r>
              <w:t>Indonesia</w:t>
            </w:r>
          </w:p>
        </w:tc>
        <w:tc>
          <w:tcPr>
            <w:tcW w:w="3117" w:type="dxa"/>
          </w:tcPr>
          <w:p w14:paraId="0599199D" w14:textId="77777777" w:rsidR="00091EE5" w:rsidRDefault="00091EE5" w:rsidP="00E61576">
            <w:pPr>
              <w:jc w:val="both"/>
            </w:pPr>
            <w:r>
              <w:t>ITC Roxy Mas</w:t>
            </w:r>
          </w:p>
          <w:p w14:paraId="64272134" w14:textId="041F54A3" w:rsidR="00091EE5" w:rsidRDefault="00091EE5" w:rsidP="00E61576">
            <w:pPr>
              <w:jc w:val="both"/>
            </w:pPr>
          </w:p>
        </w:tc>
        <w:tc>
          <w:tcPr>
            <w:tcW w:w="3117" w:type="dxa"/>
          </w:tcPr>
          <w:p w14:paraId="4C31C5B2" w14:textId="77777777" w:rsidR="00091EE5" w:rsidRDefault="00091EE5" w:rsidP="00E61576">
            <w:pPr>
              <w:jc w:val="both"/>
            </w:pPr>
          </w:p>
        </w:tc>
      </w:tr>
      <w:tr w:rsidR="00EF549B" w14:paraId="7C4B1BA1" w14:textId="77777777" w:rsidTr="001B7452">
        <w:tc>
          <w:tcPr>
            <w:tcW w:w="3116" w:type="dxa"/>
          </w:tcPr>
          <w:p w14:paraId="7045F0A6" w14:textId="1475DBBD" w:rsidR="00EF549B" w:rsidRDefault="00EF549B" w:rsidP="00E61576">
            <w:pPr>
              <w:jc w:val="both"/>
            </w:pPr>
            <w:r>
              <w:t>Kyrgyz Republic</w:t>
            </w:r>
          </w:p>
        </w:tc>
        <w:tc>
          <w:tcPr>
            <w:tcW w:w="3117" w:type="dxa"/>
          </w:tcPr>
          <w:p w14:paraId="27374CED" w14:textId="77777777" w:rsidR="00EF549B" w:rsidRDefault="00EF549B" w:rsidP="00E61576">
            <w:pPr>
              <w:jc w:val="both"/>
            </w:pPr>
            <w:proofErr w:type="spellStart"/>
            <w:r>
              <w:t>Dordoi</w:t>
            </w:r>
            <w:proofErr w:type="spellEnd"/>
            <w:r>
              <w:t xml:space="preserve"> Market</w:t>
            </w:r>
          </w:p>
          <w:p w14:paraId="462E16CD" w14:textId="2D3637D4" w:rsidR="00EF549B" w:rsidRDefault="00EF549B" w:rsidP="00E61576">
            <w:pPr>
              <w:jc w:val="both"/>
            </w:pPr>
          </w:p>
        </w:tc>
        <w:tc>
          <w:tcPr>
            <w:tcW w:w="3117" w:type="dxa"/>
          </w:tcPr>
          <w:p w14:paraId="712D921B" w14:textId="77777777" w:rsidR="00EF549B" w:rsidRDefault="00EF549B" w:rsidP="00E61576">
            <w:pPr>
              <w:jc w:val="both"/>
            </w:pPr>
          </w:p>
        </w:tc>
      </w:tr>
      <w:tr w:rsidR="00C944A2" w14:paraId="58AF0173" w14:textId="77777777" w:rsidTr="001B7452">
        <w:tc>
          <w:tcPr>
            <w:tcW w:w="3116" w:type="dxa"/>
          </w:tcPr>
          <w:p w14:paraId="2B270D1A" w14:textId="56476200" w:rsidR="00C944A2" w:rsidRDefault="002126BB" w:rsidP="00E61576">
            <w:pPr>
              <w:jc w:val="both"/>
            </w:pPr>
            <w:r>
              <w:t>Mexico</w:t>
            </w:r>
          </w:p>
          <w:p w14:paraId="142E6E19" w14:textId="77777777" w:rsidR="00C944A2" w:rsidRDefault="00C944A2" w:rsidP="00E61576">
            <w:pPr>
              <w:jc w:val="both"/>
            </w:pPr>
          </w:p>
        </w:tc>
        <w:tc>
          <w:tcPr>
            <w:tcW w:w="3117" w:type="dxa"/>
          </w:tcPr>
          <w:p w14:paraId="54426BC7" w14:textId="77777777" w:rsidR="00C944A2" w:rsidRDefault="00C944A2" w:rsidP="00E61576">
            <w:pPr>
              <w:jc w:val="both"/>
            </w:pPr>
            <w:proofErr w:type="spellStart"/>
            <w:r>
              <w:t>Tepito</w:t>
            </w:r>
            <w:proofErr w:type="spellEnd"/>
          </w:p>
        </w:tc>
        <w:tc>
          <w:tcPr>
            <w:tcW w:w="3117" w:type="dxa"/>
          </w:tcPr>
          <w:p w14:paraId="132DA210" w14:textId="77777777" w:rsidR="00C944A2" w:rsidRDefault="00C944A2" w:rsidP="00E61576">
            <w:pPr>
              <w:jc w:val="both"/>
            </w:pPr>
          </w:p>
        </w:tc>
      </w:tr>
      <w:tr w:rsidR="007E653D" w14:paraId="64F6D263" w14:textId="77777777" w:rsidTr="001B7452">
        <w:tc>
          <w:tcPr>
            <w:tcW w:w="3116" w:type="dxa"/>
          </w:tcPr>
          <w:p w14:paraId="335A38B9" w14:textId="61F7F418" w:rsidR="007E653D" w:rsidRDefault="007E653D" w:rsidP="00E61576">
            <w:pPr>
              <w:jc w:val="both"/>
            </w:pPr>
            <w:r>
              <w:t>Morocco</w:t>
            </w:r>
          </w:p>
        </w:tc>
        <w:tc>
          <w:tcPr>
            <w:tcW w:w="3117" w:type="dxa"/>
          </w:tcPr>
          <w:p w14:paraId="273EEA4C" w14:textId="6D256E6F" w:rsidR="007E653D" w:rsidRDefault="007E653D" w:rsidP="00E61576">
            <w:pPr>
              <w:jc w:val="both"/>
            </w:pPr>
            <w:proofErr w:type="spellStart"/>
            <w:r>
              <w:t>Derb</w:t>
            </w:r>
            <w:proofErr w:type="spellEnd"/>
            <w:r>
              <w:t xml:space="preserve"> </w:t>
            </w:r>
            <w:proofErr w:type="spellStart"/>
            <w:r>
              <w:t>Ghallef</w:t>
            </w:r>
            <w:proofErr w:type="spellEnd"/>
          </w:p>
        </w:tc>
        <w:tc>
          <w:tcPr>
            <w:tcW w:w="3117" w:type="dxa"/>
          </w:tcPr>
          <w:p w14:paraId="33AF3E53" w14:textId="77777777" w:rsidR="007E653D" w:rsidRDefault="007E653D" w:rsidP="00E61576">
            <w:pPr>
              <w:jc w:val="both"/>
            </w:pPr>
          </w:p>
        </w:tc>
      </w:tr>
      <w:tr w:rsidR="00C944A2" w14:paraId="0BC8F956" w14:textId="77777777" w:rsidTr="001B7452">
        <w:tc>
          <w:tcPr>
            <w:tcW w:w="3116" w:type="dxa"/>
          </w:tcPr>
          <w:p w14:paraId="4CD7771D" w14:textId="77777777" w:rsidR="00C944A2" w:rsidRDefault="00C944A2" w:rsidP="00E61576">
            <w:pPr>
              <w:jc w:val="both"/>
            </w:pPr>
            <w:r>
              <w:t>Paraguay</w:t>
            </w:r>
          </w:p>
          <w:p w14:paraId="01016151" w14:textId="77777777" w:rsidR="00C944A2" w:rsidRDefault="00C944A2" w:rsidP="00E61576">
            <w:pPr>
              <w:jc w:val="both"/>
            </w:pPr>
          </w:p>
        </w:tc>
        <w:tc>
          <w:tcPr>
            <w:tcW w:w="3117" w:type="dxa"/>
          </w:tcPr>
          <w:p w14:paraId="2CFF025F" w14:textId="77777777" w:rsidR="00C944A2" w:rsidRDefault="00C944A2" w:rsidP="00E61576">
            <w:pPr>
              <w:jc w:val="both"/>
            </w:pPr>
            <w:r>
              <w:t>Ciudad del Este</w:t>
            </w:r>
          </w:p>
        </w:tc>
        <w:tc>
          <w:tcPr>
            <w:tcW w:w="3117" w:type="dxa"/>
          </w:tcPr>
          <w:p w14:paraId="4E0AB4DA" w14:textId="77777777" w:rsidR="00C944A2" w:rsidRDefault="00C944A2" w:rsidP="00E61576">
            <w:pPr>
              <w:jc w:val="both"/>
            </w:pPr>
          </w:p>
        </w:tc>
      </w:tr>
      <w:tr w:rsidR="00EF549B" w14:paraId="233F388E" w14:textId="77777777" w:rsidTr="001B7452">
        <w:tc>
          <w:tcPr>
            <w:tcW w:w="3116" w:type="dxa"/>
          </w:tcPr>
          <w:p w14:paraId="26344878" w14:textId="7A1A6C09" w:rsidR="00EF549B" w:rsidRDefault="00EF549B" w:rsidP="00E61576">
            <w:pPr>
              <w:jc w:val="both"/>
            </w:pPr>
            <w:r>
              <w:t>Peru</w:t>
            </w:r>
          </w:p>
        </w:tc>
        <w:tc>
          <w:tcPr>
            <w:tcW w:w="3117" w:type="dxa"/>
          </w:tcPr>
          <w:p w14:paraId="4AEFF900" w14:textId="0A410917" w:rsidR="00EF549B" w:rsidRDefault="00EF549B" w:rsidP="00E61576">
            <w:pPr>
              <w:jc w:val="both"/>
            </w:pPr>
            <w:proofErr w:type="spellStart"/>
            <w:r>
              <w:t>Gamarra</w:t>
            </w:r>
            <w:proofErr w:type="spellEnd"/>
          </w:p>
          <w:p w14:paraId="1E6271DD" w14:textId="77777777" w:rsidR="00EF549B" w:rsidRDefault="00EF549B" w:rsidP="00E61576">
            <w:pPr>
              <w:jc w:val="both"/>
            </w:pPr>
          </w:p>
          <w:p w14:paraId="6C64305C" w14:textId="5AA0191B" w:rsidR="00EF549B" w:rsidRDefault="00EF549B" w:rsidP="00E61576">
            <w:pPr>
              <w:jc w:val="both"/>
            </w:pPr>
            <w:proofErr w:type="spellStart"/>
            <w:r>
              <w:t>Polvos</w:t>
            </w:r>
            <w:proofErr w:type="spellEnd"/>
            <w:r>
              <w:t xml:space="preserve"> </w:t>
            </w:r>
            <w:proofErr w:type="spellStart"/>
            <w:r>
              <w:t>Azules</w:t>
            </w:r>
            <w:proofErr w:type="spellEnd"/>
          </w:p>
          <w:p w14:paraId="3DEF8E3B" w14:textId="77777777" w:rsidR="007E653D" w:rsidRDefault="007E653D" w:rsidP="00E61576">
            <w:pPr>
              <w:jc w:val="both"/>
            </w:pPr>
          </w:p>
          <w:p w14:paraId="16201D27" w14:textId="58564F3C" w:rsidR="007E653D" w:rsidRDefault="007E653D" w:rsidP="00E61576">
            <w:pPr>
              <w:jc w:val="both"/>
            </w:pPr>
            <w:proofErr w:type="spellStart"/>
            <w:r>
              <w:t>Malvitec</w:t>
            </w:r>
            <w:proofErr w:type="spellEnd"/>
            <w:r>
              <w:t xml:space="preserve"> Gallery</w:t>
            </w:r>
          </w:p>
          <w:p w14:paraId="3ECCF797" w14:textId="45CE5639" w:rsidR="00EF549B" w:rsidRDefault="00EF549B" w:rsidP="00E61576">
            <w:pPr>
              <w:jc w:val="both"/>
            </w:pPr>
          </w:p>
        </w:tc>
        <w:tc>
          <w:tcPr>
            <w:tcW w:w="3117" w:type="dxa"/>
          </w:tcPr>
          <w:p w14:paraId="58432715" w14:textId="77777777" w:rsidR="00EF549B" w:rsidRDefault="00EF549B" w:rsidP="00E61576">
            <w:pPr>
              <w:jc w:val="both"/>
            </w:pPr>
          </w:p>
        </w:tc>
      </w:tr>
      <w:tr w:rsidR="00C944A2" w14:paraId="4EBDC2C7" w14:textId="77777777" w:rsidTr="001B7452">
        <w:tc>
          <w:tcPr>
            <w:tcW w:w="3116" w:type="dxa"/>
          </w:tcPr>
          <w:p w14:paraId="03CA7D53" w14:textId="77777777" w:rsidR="00C944A2" w:rsidRDefault="00C944A2" w:rsidP="00E61576">
            <w:pPr>
              <w:jc w:val="both"/>
            </w:pPr>
            <w:r>
              <w:t>Russia</w:t>
            </w:r>
          </w:p>
        </w:tc>
        <w:tc>
          <w:tcPr>
            <w:tcW w:w="3117" w:type="dxa"/>
          </w:tcPr>
          <w:p w14:paraId="3EDD2B83" w14:textId="08689537" w:rsidR="00EF549B" w:rsidRDefault="00EF549B" w:rsidP="00E61576">
            <w:pPr>
              <w:jc w:val="both"/>
            </w:pPr>
            <w:proofErr w:type="spellStart"/>
            <w:r>
              <w:t>Dubrovka</w:t>
            </w:r>
            <w:proofErr w:type="spellEnd"/>
            <w:r>
              <w:t xml:space="preserve"> </w:t>
            </w:r>
          </w:p>
          <w:p w14:paraId="09EB552D" w14:textId="77777777" w:rsidR="00EF549B" w:rsidRDefault="00EF549B" w:rsidP="00E61576">
            <w:pPr>
              <w:jc w:val="both"/>
            </w:pPr>
          </w:p>
          <w:p w14:paraId="47D8390B" w14:textId="77B03B3B" w:rsidR="00C944A2" w:rsidRDefault="00C944A2" w:rsidP="00E61576">
            <w:pPr>
              <w:jc w:val="both"/>
            </w:pPr>
            <w:proofErr w:type="spellStart"/>
            <w:r>
              <w:t>Gorbushkin</w:t>
            </w:r>
            <w:proofErr w:type="spellEnd"/>
            <w:r>
              <w:t xml:space="preserve"> </w:t>
            </w:r>
            <w:proofErr w:type="spellStart"/>
            <w:r>
              <w:t>Dvor</w:t>
            </w:r>
            <w:proofErr w:type="spellEnd"/>
            <w:r>
              <w:t xml:space="preserve"> Mall</w:t>
            </w:r>
          </w:p>
          <w:p w14:paraId="67FB7A9D" w14:textId="77777777" w:rsidR="002126BB" w:rsidRDefault="002126BB" w:rsidP="00E61576">
            <w:pPr>
              <w:jc w:val="both"/>
            </w:pPr>
          </w:p>
          <w:p w14:paraId="0A369CBE" w14:textId="0FA57CB7" w:rsidR="002126BB" w:rsidRDefault="002126BB" w:rsidP="00E61576">
            <w:pPr>
              <w:jc w:val="both"/>
            </w:pPr>
            <w:proofErr w:type="spellStart"/>
            <w:r>
              <w:t>Sadovod</w:t>
            </w:r>
            <w:proofErr w:type="spellEnd"/>
          </w:p>
        </w:tc>
        <w:tc>
          <w:tcPr>
            <w:tcW w:w="3117" w:type="dxa"/>
          </w:tcPr>
          <w:p w14:paraId="6C27D25A" w14:textId="77777777" w:rsidR="00C944A2" w:rsidRDefault="00C944A2" w:rsidP="00E61576">
            <w:pPr>
              <w:jc w:val="both"/>
            </w:pPr>
          </w:p>
        </w:tc>
      </w:tr>
      <w:tr w:rsidR="00EF549B" w14:paraId="5A340925" w14:textId="77777777" w:rsidTr="001B7452">
        <w:tc>
          <w:tcPr>
            <w:tcW w:w="3116" w:type="dxa"/>
          </w:tcPr>
          <w:p w14:paraId="6A244744" w14:textId="386BEF1A" w:rsidR="00EF549B" w:rsidRDefault="00EF549B" w:rsidP="00E61576">
            <w:pPr>
              <w:jc w:val="both"/>
            </w:pPr>
            <w:r>
              <w:t>Turkey</w:t>
            </w:r>
          </w:p>
        </w:tc>
        <w:tc>
          <w:tcPr>
            <w:tcW w:w="3117" w:type="dxa"/>
          </w:tcPr>
          <w:p w14:paraId="3AF7D32B" w14:textId="77777777" w:rsidR="00EF549B" w:rsidRDefault="00EF549B" w:rsidP="00E61576">
            <w:pPr>
              <w:jc w:val="both"/>
            </w:pPr>
            <w:proofErr w:type="spellStart"/>
            <w:r>
              <w:t>Tahtakale</w:t>
            </w:r>
            <w:proofErr w:type="spellEnd"/>
            <w:r>
              <w:t xml:space="preserve"> District (Istanbul)</w:t>
            </w:r>
          </w:p>
          <w:p w14:paraId="0CCEE954" w14:textId="3EDDC673" w:rsidR="00EF549B" w:rsidRDefault="00EF549B" w:rsidP="00E61576">
            <w:pPr>
              <w:jc w:val="both"/>
            </w:pPr>
          </w:p>
        </w:tc>
        <w:tc>
          <w:tcPr>
            <w:tcW w:w="3117" w:type="dxa"/>
          </w:tcPr>
          <w:p w14:paraId="78D9E506" w14:textId="77777777" w:rsidR="00EF549B" w:rsidRDefault="00EF549B" w:rsidP="00E61576">
            <w:pPr>
              <w:jc w:val="both"/>
            </w:pPr>
          </w:p>
        </w:tc>
      </w:tr>
      <w:tr w:rsidR="00C944A2" w14:paraId="2339685C" w14:textId="77777777" w:rsidTr="001B7452">
        <w:tc>
          <w:tcPr>
            <w:tcW w:w="3116" w:type="dxa"/>
          </w:tcPr>
          <w:p w14:paraId="004BE7A0" w14:textId="77777777" w:rsidR="00C944A2" w:rsidRDefault="00C944A2" w:rsidP="00E61576">
            <w:pPr>
              <w:jc w:val="both"/>
            </w:pPr>
            <w:r>
              <w:t>United Arab Emirates</w:t>
            </w:r>
          </w:p>
          <w:p w14:paraId="7B0190BB" w14:textId="77777777" w:rsidR="00C944A2" w:rsidRDefault="00C944A2" w:rsidP="00E61576">
            <w:pPr>
              <w:jc w:val="both"/>
            </w:pPr>
          </w:p>
        </w:tc>
        <w:tc>
          <w:tcPr>
            <w:tcW w:w="3117" w:type="dxa"/>
          </w:tcPr>
          <w:p w14:paraId="061A4B34" w14:textId="07B2465F" w:rsidR="00C944A2" w:rsidRDefault="00CF197D" w:rsidP="00E61576">
            <w:pPr>
              <w:jc w:val="both"/>
            </w:pPr>
            <w:r>
              <w:t>Deira District (Dubai)</w:t>
            </w:r>
          </w:p>
        </w:tc>
        <w:tc>
          <w:tcPr>
            <w:tcW w:w="3117" w:type="dxa"/>
          </w:tcPr>
          <w:p w14:paraId="39C3AFBB" w14:textId="77777777" w:rsidR="00C944A2" w:rsidRDefault="00C944A2" w:rsidP="00E61576">
            <w:pPr>
              <w:jc w:val="both"/>
            </w:pPr>
          </w:p>
        </w:tc>
      </w:tr>
      <w:tr w:rsidR="00EF549B" w14:paraId="3C757020" w14:textId="77777777" w:rsidTr="001B7452">
        <w:tc>
          <w:tcPr>
            <w:tcW w:w="3116" w:type="dxa"/>
          </w:tcPr>
          <w:p w14:paraId="37A64871" w14:textId="03BB2CE0" w:rsidR="00EF549B" w:rsidRDefault="00EF549B" w:rsidP="00E61576">
            <w:pPr>
              <w:jc w:val="both"/>
            </w:pPr>
            <w:r>
              <w:t>Vietnam</w:t>
            </w:r>
          </w:p>
        </w:tc>
        <w:tc>
          <w:tcPr>
            <w:tcW w:w="3117" w:type="dxa"/>
          </w:tcPr>
          <w:p w14:paraId="0351EB42" w14:textId="5CC291D4" w:rsidR="00EF549B" w:rsidRDefault="007E653D" w:rsidP="00E61576">
            <w:pPr>
              <w:jc w:val="both"/>
            </w:pPr>
            <w:r>
              <w:t>Viet Trung Trade Centre</w:t>
            </w:r>
          </w:p>
          <w:p w14:paraId="0135ECA0" w14:textId="4163F2DE" w:rsidR="00EF549B" w:rsidRDefault="00EF549B" w:rsidP="00E61576">
            <w:pPr>
              <w:jc w:val="both"/>
            </w:pPr>
          </w:p>
        </w:tc>
        <w:tc>
          <w:tcPr>
            <w:tcW w:w="3117" w:type="dxa"/>
          </w:tcPr>
          <w:p w14:paraId="0CC353E0" w14:textId="77777777" w:rsidR="00EF549B" w:rsidRDefault="00EF549B" w:rsidP="00E61576">
            <w:pPr>
              <w:jc w:val="both"/>
            </w:pPr>
          </w:p>
        </w:tc>
      </w:tr>
    </w:tbl>
    <w:p w14:paraId="6B587C42" w14:textId="77777777" w:rsidR="00C944A2" w:rsidRDefault="00C944A2" w:rsidP="00E61576">
      <w:pPr>
        <w:jc w:val="both"/>
      </w:pPr>
    </w:p>
    <w:p w14:paraId="3CA3CF83" w14:textId="33A5DED0" w:rsidR="00C944A2" w:rsidRDefault="00C944A2" w:rsidP="00E61576">
      <w:pPr>
        <w:jc w:val="both"/>
      </w:pPr>
    </w:p>
    <w:p w14:paraId="7D6199F1" w14:textId="245B9E3A" w:rsidR="00AB207A" w:rsidRDefault="00AB207A" w:rsidP="00E61576">
      <w:pPr>
        <w:jc w:val="both"/>
      </w:pPr>
    </w:p>
    <w:p w14:paraId="69D1CB4B" w14:textId="3070ED3D" w:rsidR="00AB207A" w:rsidRDefault="00AB207A" w:rsidP="00E61576">
      <w:pPr>
        <w:jc w:val="both"/>
      </w:pPr>
    </w:p>
    <w:p w14:paraId="774A13B3" w14:textId="6FE2B25C" w:rsidR="00AB207A" w:rsidRDefault="00AB207A" w:rsidP="00E61576">
      <w:pPr>
        <w:jc w:val="both"/>
      </w:pPr>
    </w:p>
    <w:p w14:paraId="66E168D5" w14:textId="77777777" w:rsidR="00AB207A" w:rsidRDefault="00AB207A" w:rsidP="00E61576">
      <w:pPr>
        <w:jc w:val="both"/>
      </w:pPr>
    </w:p>
    <w:p w14:paraId="735C9ED7" w14:textId="77777777" w:rsidR="00C944A2" w:rsidRPr="00773C86" w:rsidRDefault="00C944A2" w:rsidP="00E61576">
      <w:pPr>
        <w:numPr>
          <w:ilvl w:val="0"/>
          <w:numId w:val="1"/>
        </w:numPr>
        <w:spacing w:before="60" w:after="60"/>
        <w:jc w:val="both"/>
        <w:rPr>
          <w:rFonts w:ascii="Georgia" w:hAnsi="Georgia"/>
        </w:rPr>
      </w:pPr>
      <w:r w:rsidRPr="00773C86">
        <w:rPr>
          <w:rFonts w:ascii="Georgia" w:hAnsi="Georgia"/>
        </w:rPr>
        <w:t>Based upon your company’s experiences over the past year, please identify any physical marketplaces that you would suggest the IACC recommend to USTR for inclusion in this year’s Notorious Markets List.</w:t>
      </w:r>
    </w:p>
    <w:p w14:paraId="43469E88" w14:textId="77777777" w:rsidR="00C944A2" w:rsidRPr="00773C86" w:rsidRDefault="00C944A2" w:rsidP="00E61576">
      <w:pPr>
        <w:spacing w:before="60" w:after="60"/>
        <w:ind w:left="720"/>
        <w:jc w:val="both"/>
        <w:rPr>
          <w:rFonts w:ascii="Georgia" w:hAnsi="Georgia"/>
        </w:rPr>
      </w:pPr>
    </w:p>
    <w:tbl>
      <w:tblPr>
        <w:tblStyle w:val="TableGrid"/>
        <w:tblW w:w="0" w:type="auto"/>
        <w:tblInd w:w="720" w:type="dxa"/>
        <w:tblLook w:val="04A0" w:firstRow="1" w:lastRow="0" w:firstColumn="1" w:lastColumn="0" w:noHBand="0" w:noVBand="1"/>
      </w:tblPr>
      <w:tblGrid>
        <w:gridCol w:w="4336"/>
        <w:gridCol w:w="4294"/>
      </w:tblGrid>
      <w:tr w:rsidR="00C944A2" w14:paraId="67CACF88" w14:textId="77777777" w:rsidTr="001B7452">
        <w:tc>
          <w:tcPr>
            <w:tcW w:w="4675" w:type="dxa"/>
          </w:tcPr>
          <w:p w14:paraId="073CAE23" w14:textId="77777777" w:rsidR="00C944A2" w:rsidRDefault="00C944A2" w:rsidP="00E61576">
            <w:pPr>
              <w:spacing w:before="60" w:after="60"/>
              <w:jc w:val="both"/>
              <w:rPr>
                <w:rFonts w:ascii="Georgia" w:hAnsi="Georgia"/>
              </w:rPr>
            </w:pPr>
            <w:r>
              <w:rPr>
                <w:rFonts w:ascii="Georgia" w:hAnsi="Georgia"/>
              </w:rPr>
              <w:t>Marketplace Name</w:t>
            </w:r>
          </w:p>
        </w:tc>
        <w:tc>
          <w:tcPr>
            <w:tcW w:w="4675" w:type="dxa"/>
          </w:tcPr>
          <w:p w14:paraId="3DF12951" w14:textId="77777777" w:rsidR="00C944A2" w:rsidRDefault="00C944A2" w:rsidP="00E61576">
            <w:pPr>
              <w:spacing w:before="60" w:after="60"/>
              <w:jc w:val="both"/>
              <w:rPr>
                <w:rFonts w:ascii="Georgia" w:hAnsi="Georgia"/>
              </w:rPr>
            </w:pPr>
            <w:r>
              <w:rPr>
                <w:rFonts w:ascii="Georgia" w:hAnsi="Georgia"/>
              </w:rPr>
              <w:t>Location</w:t>
            </w:r>
          </w:p>
        </w:tc>
      </w:tr>
      <w:tr w:rsidR="00C944A2" w14:paraId="536E743C" w14:textId="77777777" w:rsidTr="001B7452">
        <w:tc>
          <w:tcPr>
            <w:tcW w:w="4675" w:type="dxa"/>
          </w:tcPr>
          <w:p w14:paraId="6A887CB4" w14:textId="77777777" w:rsidR="00C944A2" w:rsidRDefault="00C944A2" w:rsidP="00E61576">
            <w:pPr>
              <w:spacing w:before="60" w:after="60"/>
              <w:jc w:val="both"/>
              <w:rPr>
                <w:rFonts w:ascii="Georgia" w:hAnsi="Georgia"/>
              </w:rPr>
            </w:pPr>
          </w:p>
        </w:tc>
        <w:tc>
          <w:tcPr>
            <w:tcW w:w="4675" w:type="dxa"/>
          </w:tcPr>
          <w:p w14:paraId="1124FF9A" w14:textId="77777777" w:rsidR="00C944A2" w:rsidRDefault="00C944A2" w:rsidP="00E61576">
            <w:pPr>
              <w:spacing w:before="60" w:after="60"/>
              <w:jc w:val="both"/>
              <w:rPr>
                <w:rFonts w:ascii="Georgia" w:hAnsi="Georgia"/>
              </w:rPr>
            </w:pPr>
          </w:p>
        </w:tc>
      </w:tr>
      <w:tr w:rsidR="00C944A2" w14:paraId="318ABA46" w14:textId="77777777" w:rsidTr="001B7452">
        <w:tc>
          <w:tcPr>
            <w:tcW w:w="4675" w:type="dxa"/>
          </w:tcPr>
          <w:p w14:paraId="4F6E11F7" w14:textId="77777777" w:rsidR="00C944A2" w:rsidRDefault="00C944A2" w:rsidP="00E61576">
            <w:pPr>
              <w:spacing w:before="60" w:after="60"/>
              <w:jc w:val="both"/>
              <w:rPr>
                <w:rFonts w:ascii="Georgia" w:hAnsi="Georgia"/>
              </w:rPr>
            </w:pPr>
          </w:p>
        </w:tc>
        <w:tc>
          <w:tcPr>
            <w:tcW w:w="4675" w:type="dxa"/>
          </w:tcPr>
          <w:p w14:paraId="4CB40759" w14:textId="77777777" w:rsidR="00C944A2" w:rsidRDefault="00C944A2" w:rsidP="00E61576">
            <w:pPr>
              <w:spacing w:before="60" w:after="60"/>
              <w:jc w:val="both"/>
              <w:rPr>
                <w:rFonts w:ascii="Georgia" w:hAnsi="Georgia"/>
              </w:rPr>
            </w:pPr>
          </w:p>
        </w:tc>
      </w:tr>
      <w:tr w:rsidR="00C944A2" w14:paraId="5DCD8106" w14:textId="77777777" w:rsidTr="001B7452">
        <w:tc>
          <w:tcPr>
            <w:tcW w:w="4675" w:type="dxa"/>
          </w:tcPr>
          <w:p w14:paraId="3218DA36" w14:textId="77777777" w:rsidR="00C944A2" w:rsidRDefault="00C944A2" w:rsidP="00E61576">
            <w:pPr>
              <w:spacing w:before="60" w:after="60"/>
              <w:jc w:val="both"/>
              <w:rPr>
                <w:rFonts w:ascii="Georgia" w:hAnsi="Georgia"/>
              </w:rPr>
            </w:pPr>
          </w:p>
        </w:tc>
        <w:tc>
          <w:tcPr>
            <w:tcW w:w="4675" w:type="dxa"/>
          </w:tcPr>
          <w:p w14:paraId="7E7807BB" w14:textId="77777777" w:rsidR="00C944A2" w:rsidRDefault="00C944A2" w:rsidP="00E61576">
            <w:pPr>
              <w:spacing w:before="60" w:after="60"/>
              <w:jc w:val="both"/>
              <w:rPr>
                <w:rFonts w:ascii="Georgia" w:hAnsi="Georgia"/>
              </w:rPr>
            </w:pPr>
          </w:p>
        </w:tc>
      </w:tr>
      <w:tr w:rsidR="00C944A2" w14:paraId="43560DB0" w14:textId="77777777" w:rsidTr="001B7452">
        <w:tc>
          <w:tcPr>
            <w:tcW w:w="4675" w:type="dxa"/>
          </w:tcPr>
          <w:p w14:paraId="2FDBB931" w14:textId="77777777" w:rsidR="00C944A2" w:rsidRDefault="00C944A2" w:rsidP="00E61576">
            <w:pPr>
              <w:spacing w:before="60" w:after="60"/>
              <w:jc w:val="both"/>
              <w:rPr>
                <w:rFonts w:ascii="Georgia" w:hAnsi="Georgia"/>
              </w:rPr>
            </w:pPr>
          </w:p>
        </w:tc>
        <w:tc>
          <w:tcPr>
            <w:tcW w:w="4675" w:type="dxa"/>
          </w:tcPr>
          <w:p w14:paraId="1B5C69DD" w14:textId="77777777" w:rsidR="00C944A2" w:rsidRDefault="00C944A2" w:rsidP="00E61576">
            <w:pPr>
              <w:spacing w:before="60" w:after="60"/>
              <w:jc w:val="both"/>
              <w:rPr>
                <w:rFonts w:ascii="Georgia" w:hAnsi="Georgia"/>
              </w:rPr>
            </w:pPr>
          </w:p>
        </w:tc>
      </w:tr>
    </w:tbl>
    <w:p w14:paraId="575800F0" w14:textId="77777777" w:rsidR="00C944A2" w:rsidRPr="00773C86" w:rsidRDefault="00C944A2" w:rsidP="00E61576">
      <w:pPr>
        <w:spacing w:before="60" w:after="60"/>
        <w:ind w:left="720"/>
        <w:jc w:val="both"/>
        <w:rPr>
          <w:rFonts w:ascii="Georgia" w:hAnsi="Georgia"/>
        </w:rPr>
      </w:pPr>
    </w:p>
    <w:p w14:paraId="6628D585" w14:textId="77777777" w:rsidR="00C944A2" w:rsidRPr="00773C86" w:rsidRDefault="00C944A2" w:rsidP="00E61576">
      <w:pPr>
        <w:spacing w:before="60" w:after="60"/>
        <w:ind w:left="720"/>
        <w:jc w:val="both"/>
        <w:rPr>
          <w:rFonts w:ascii="Georgia" w:hAnsi="Georgia"/>
        </w:rPr>
      </w:pPr>
    </w:p>
    <w:p w14:paraId="1DECA7D0" w14:textId="77777777" w:rsidR="00C944A2" w:rsidRPr="00773C86" w:rsidRDefault="00C944A2" w:rsidP="00E61576">
      <w:pPr>
        <w:numPr>
          <w:ilvl w:val="0"/>
          <w:numId w:val="1"/>
        </w:numPr>
        <w:spacing w:before="60" w:after="60"/>
        <w:jc w:val="both"/>
        <w:rPr>
          <w:rFonts w:ascii="Georgia" w:hAnsi="Georgia"/>
        </w:rPr>
      </w:pPr>
      <w:r w:rsidRPr="00773C86">
        <w:rPr>
          <w:rFonts w:ascii="Georgia" w:hAnsi="Georgia"/>
        </w:rPr>
        <w:t xml:space="preserve">For each marketplace that you’d recommend as a Notorious Market, please provide a brief description of the type and severity of problems that you’ve experienced in connection with that market including: </w:t>
      </w:r>
    </w:p>
    <w:p w14:paraId="1AEE94E8"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The types of IP violations experienced (e.g., trademark counterfeiting, copyright piracy</w:t>
      </w:r>
      <w:proofErr w:type="gramStart"/>
      <w:r w:rsidRPr="00773C86">
        <w:rPr>
          <w:rFonts w:ascii="Georgia" w:hAnsi="Georgia"/>
        </w:rPr>
        <w:t>);</w:t>
      </w:r>
      <w:proofErr w:type="gramEnd"/>
    </w:p>
    <w:p w14:paraId="4DD3408D"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 xml:space="preserve">The product categories on offer within the </w:t>
      </w:r>
      <w:proofErr w:type="gramStart"/>
      <w:r w:rsidRPr="00773C86">
        <w:rPr>
          <w:rFonts w:ascii="Georgia" w:hAnsi="Georgia"/>
        </w:rPr>
        <w:t>marketplace;</w:t>
      </w:r>
      <w:proofErr w:type="gramEnd"/>
    </w:p>
    <w:p w14:paraId="3C604ADF"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The extent of illicit activity witnessed in the marketplace (e.g., estimates of the number or percentage of sellers engaged in sales of counterfeits; estimates of the volume of illicit sales</w:t>
      </w:r>
      <w:proofErr w:type="gramStart"/>
      <w:r w:rsidRPr="00773C86">
        <w:rPr>
          <w:rFonts w:ascii="Georgia" w:hAnsi="Georgia"/>
        </w:rPr>
        <w:t>);</w:t>
      </w:r>
      <w:proofErr w:type="gramEnd"/>
    </w:p>
    <w:p w14:paraId="55252B32"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 xml:space="preserve">Your perception of the market’s: supervision of sellers; existence and enforcement of policies pertaining to sales of counterfeits; recognition of the extent and severity of rights-holders’ concerns; willingness to work with rights-holders and/or law enforcement to remedy problems when </w:t>
      </w:r>
      <w:proofErr w:type="gramStart"/>
      <w:r w:rsidRPr="00773C86">
        <w:rPr>
          <w:rFonts w:ascii="Georgia" w:hAnsi="Georgia"/>
        </w:rPr>
        <w:t>identified;</w:t>
      </w:r>
      <w:proofErr w:type="gramEnd"/>
    </w:p>
    <w:p w14:paraId="0DF7035F"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Whether the severity of your concerns in connection with the marketplace have increased or decreased over the past year.</w:t>
      </w:r>
    </w:p>
    <w:p w14:paraId="5848FDB2" w14:textId="77777777" w:rsidR="00C944A2" w:rsidRPr="00773C86" w:rsidRDefault="00C944A2" w:rsidP="00E61576">
      <w:pPr>
        <w:spacing w:before="60" w:after="60"/>
        <w:jc w:val="both"/>
        <w:rPr>
          <w:rFonts w:ascii="Arial Narrow" w:hAnsi="Arial Narrow"/>
          <w:sz w:val="22"/>
        </w:rPr>
      </w:pPr>
    </w:p>
    <w:p w14:paraId="7B6782EF" w14:textId="77777777" w:rsidR="00753BAA" w:rsidRDefault="00753BAA" w:rsidP="00E61576">
      <w:pPr>
        <w:jc w:val="both"/>
      </w:pPr>
    </w:p>
    <w:sectPr w:rsidR="00753B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6BBD4" w14:textId="77777777" w:rsidR="009017BD" w:rsidRDefault="009017BD" w:rsidP="00773C86">
      <w:r>
        <w:separator/>
      </w:r>
    </w:p>
  </w:endnote>
  <w:endnote w:type="continuationSeparator" w:id="0">
    <w:p w14:paraId="43C9C021" w14:textId="77777777" w:rsidR="009017BD" w:rsidRDefault="009017BD" w:rsidP="0077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6FF83" w14:textId="77777777" w:rsidR="009017BD" w:rsidRDefault="009017BD" w:rsidP="00773C86">
      <w:r>
        <w:separator/>
      </w:r>
    </w:p>
  </w:footnote>
  <w:footnote w:type="continuationSeparator" w:id="0">
    <w:p w14:paraId="783CBB81" w14:textId="77777777" w:rsidR="009017BD" w:rsidRDefault="009017BD" w:rsidP="0077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CCAA9" w14:textId="1BFF9CEF" w:rsidR="00773C86" w:rsidRPr="00B6485F" w:rsidRDefault="00773C86" w:rsidP="00773C86">
    <w:pPr>
      <w:pStyle w:val="Header"/>
      <w:jc w:val="center"/>
      <w:rPr>
        <w:rFonts w:ascii="Georgia" w:hAnsi="Georgia"/>
        <w:b/>
      </w:rPr>
    </w:pPr>
    <w:r w:rsidRPr="00B6485F">
      <w:rPr>
        <w:rFonts w:ascii="Georgia" w:hAnsi="Georgia"/>
        <w:b/>
      </w:rPr>
      <w:t>INTERNATIONAL ANTICOUNTERFEITING COALITION</w:t>
    </w:r>
  </w:p>
  <w:p w14:paraId="4396AE86" w14:textId="64378262" w:rsidR="00773C86" w:rsidRPr="00B6485F" w:rsidRDefault="00773C86" w:rsidP="00773C86">
    <w:pPr>
      <w:pStyle w:val="Header"/>
      <w:jc w:val="center"/>
      <w:rPr>
        <w:rFonts w:ascii="Georgia" w:hAnsi="Georgia"/>
      </w:rPr>
    </w:pPr>
    <w:r w:rsidRPr="00B6485F">
      <w:rPr>
        <w:rFonts w:ascii="Georgia" w:hAnsi="Georgia"/>
        <w:b/>
      </w:rPr>
      <w:t>NOTORIOUS MARKETS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73785"/>
    <w:multiLevelType w:val="hybridMultilevel"/>
    <w:tmpl w:val="B09262B0"/>
    <w:lvl w:ilvl="0" w:tplc="E348FC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C639D"/>
    <w:multiLevelType w:val="hybridMultilevel"/>
    <w:tmpl w:val="A0928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FE0191"/>
    <w:multiLevelType w:val="hybridMultilevel"/>
    <w:tmpl w:val="FC24A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520107">
    <w:abstractNumId w:val="0"/>
  </w:num>
  <w:num w:numId="2" w16cid:durableId="715006088">
    <w:abstractNumId w:val="2"/>
  </w:num>
  <w:num w:numId="3" w16cid:durableId="64234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93"/>
    <w:rsid w:val="00091EE5"/>
    <w:rsid w:val="000F1278"/>
    <w:rsid w:val="001D5571"/>
    <w:rsid w:val="002077BF"/>
    <w:rsid w:val="002126BB"/>
    <w:rsid w:val="00334E79"/>
    <w:rsid w:val="00403EF8"/>
    <w:rsid w:val="00534E93"/>
    <w:rsid w:val="005E1DDF"/>
    <w:rsid w:val="0061603E"/>
    <w:rsid w:val="00634EAC"/>
    <w:rsid w:val="00687981"/>
    <w:rsid w:val="006D47D7"/>
    <w:rsid w:val="00753BAA"/>
    <w:rsid w:val="00773C86"/>
    <w:rsid w:val="007E653D"/>
    <w:rsid w:val="007F20C8"/>
    <w:rsid w:val="0087353A"/>
    <w:rsid w:val="00897A74"/>
    <w:rsid w:val="008A1953"/>
    <w:rsid w:val="009017BD"/>
    <w:rsid w:val="009D1003"/>
    <w:rsid w:val="009F4DF2"/>
    <w:rsid w:val="00AB207A"/>
    <w:rsid w:val="00AB2409"/>
    <w:rsid w:val="00B6485F"/>
    <w:rsid w:val="00BF47F8"/>
    <w:rsid w:val="00C944A2"/>
    <w:rsid w:val="00CF197D"/>
    <w:rsid w:val="00D068EA"/>
    <w:rsid w:val="00D571CC"/>
    <w:rsid w:val="00D754C1"/>
    <w:rsid w:val="00E61576"/>
    <w:rsid w:val="00E7309A"/>
    <w:rsid w:val="00EF549B"/>
    <w:rsid w:val="00F15342"/>
    <w:rsid w:val="00FA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6A74"/>
  <w15:chartTrackingRefBased/>
  <w15:docId w15:val="{937B4D12-96EA-4162-BE4F-2C127090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003"/>
    <w:pPr>
      <w:ind w:left="720"/>
      <w:contextualSpacing/>
    </w:pPr>
  </w:style>
  <w:style w:type="paragraph" w:styleId="Header">
    <w:name w:val="header"/>
    <w:basedOn w:val="Normal"/>
    <w:link w:val="HeaderChar"/>
    <w:unhideWhenUsed/>
    <w:rsid w:val="00773C86"/>
    <w:pPr>
      <w:tabs>
        <w:tab w:val="center" w:pos="4680"/>
        <w:tab w:val="right" w:pos="9360"/>
      </w:tabs>
    </w:pPr>
  </w:style>
  <w:style w:type="character" w:customStyle="1" w:styleId="HeaderChar">
    <w:name w:val="Header Char"/>
    <w:basedOn w:val="DefaultParagraphFont"/>
    <w:link w:val="Header"/>
    <w:uiPriority w:val="99"/>
    <w:rsid w:val="00773C86"/>
    <w:rPr>
      <w:rFonts w:ascii="Times New Roman" w:eastAsia="Times New Roman" w:hAnsi="Times New Roman" w:cs="Times New Roman"/>
      <w:sz w:val="24"/>
      <w:szCs w:val="24"/>
    </w:rPr>
  </w:style>
  <w:style w:type="paragraph" w:styleId="Footer">
    <w:name w:val="footer"/>
    <w:basedOn w:val="Normal"/>
    <w:link w:val="FooterChar"/>
    <w:unhideWhenUsed/>
    <w:rsid w:val="00773C86"/>
    <w:pPr>
      <w:tabs>
        <w:tab w:val="center" w:pos="4680"/>
        <w:tab w:val="right" w:pos="9360"/>
      </w:tabs>
    </w:pPr>
  </w:style>
  <w:style w:type="character" w:customStyle="1" w:styleId="FooterChar">
    <w:name w:val="Footer Char"/>
    <w:basedOn w:val="DefaultParagraphFont"/>
    <w:link w:val="Footer"/>
    <w:uiPriority w:val="99"/>
    <w:rsid w:val="00773C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Johnson</dc:creator>
  <cp:keywords/>
  <dc:description/>
  <cp:lastModifiedBy>Dawn Sgarlata</cp:lastModifiedBy>
  <cp:revision>2</cp:revision>
  <dcterms:created xsi:type="dcterms:W3CDTF">2024-08-12T19:44:00Z</dcterms:created>
  <dcterms:modified xsi:type="dcterms:W3CDTF">2024-08-12T19:44:00Z</dcterms:modified>
</cp:coreProperties>
</file>